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C64" w:rsidRDefault="00126C64" w:rsidP="00126C64">
      <w:pPr>
        <w:jc w:val="center"/>
        <w:rPr>
          <w:b/>
          <w:sz w:val="36"/>
          <w:szCs w:val="36"/>
        </w:rPr>
      </w:pPr>
      <w:r w:rsidRPr="00697CFD">
        <w:rPr>
          <w:rFonts w:hint="eastAsia"/>
          <w:b/>
          <w:sz w:val="36"/>
          <w:szCs w:val="36"/>
        </w:rPr>
        <w:t>第二届“五粮春杯”科技创新大赛</w:t>
      </w:r>
      <w:r>
        <w:rPr>
          <w:rFonts w:hint="eastAsia"/>
          <w:b/>
          <w:sz w:val="36"/>
          <w:szCs w:val="36"/>
        </w:rPr>
        <w:t>作品</w:t>
      </w:r>
      <w:r w:rsidRPr="00697CFD">
        <w:rPr>
          <w:rFonts w:hint="eastAsia"/>
          <w:b/>
          <w:sz w:val="36"/>
          <w:szCs w:val="36"/>
        </w:rPr>
        <w:t>类题目</w:t>
      </w:r>
    </w:p>
    <w:p w:rsidR="00463BAE" w:rsidRDefault="00463BAE"/>
    <w:p w:rsidR="00126C64" w:rsidRPr="00126C64" w:rsidRDefault="00126C64" w:rsidP="00126C64">
      <w:pPr>
        <w:rPr>
          <w:rFonts w:ascii="Helvetica" w:hAnsi="Helvetica"/>
          <w:b/>
          <w:color w:val="333333"/>
          <w:sz w:val="24"/>
          <w:szCs w:val="24"/>
          <w:shd w:val="clear" w:color="auto" w:fill="FFFFFF"/>
        </w:rPr>
      </w:pPr>
      <w:r w:rsidRPr="00126C64">
        <w:rPr>
          <w:rFonts w:asciiTheme="majorEastAsia" w:eastAsiaTheme="majorEastAsia" w:hAnsiTheme="majorEastAsia" w:hint="eastAsia"/>
          <w:b/>
          <w:sz w:val="24"/>
          <w:szCs w:val="24"/>
        </w:rPr>
        <w:t>题目一</w:t>
      </w:r>
      <w:r w:rsidRPr="00126C64">
        <w:rPr>
          <w:rFonts w:asciiTheme="majorEastAsia" w:eastAsiaTheme="majorEastAsia" w:hAnsiTheme="majorEastAsia"/>
          <w:b/>
          <w:sz w:val="24"/>
          <w:szCs w:val="24"/>
        </w:rPr>
        <w:t>：</w:t>
      </w:r>
      <w:r w:rsidRPr="00126C64">
        <w:rPr>
          <w:rFonts w:ascii="Helvetica" w:hAnsi="Helvetica"/>
          <w:b/>
          <w:color w:val="333333"/>
          <w:sz w:val="24"/>
          <w:szCs w:val="24"/>
          <w:shd w:val="clear" w:color="auto" w:fill="FFFFFF"/>
        </w:rPr>
        <w:t>主题竞技赛</w:t>
      </w:r>
      <w:r w:rsidRPr="00126C64">
        <w:rPr>
          <w:rFonts w:ascii="Helvetica" w:hAnsi="Helvetica" w:hint="eastAsia"/>
          <w:b/>
          <w:color w:val="333333"/>
          <w:sz w:val="24"/>
          <w:szCs w:val="24"/>
          <w:shd w:val="clear" w:color="auto" w:fill="FFFFFF"/>
        </w:rPr>
        <w:t>：</w:t>
      </w:r>
      <w:r w:rsidRPr="00126C64">
        <w:rPr>
          <w:rFonts w:ascii="Helvetica" w:hAnsi="Helvetica"/>
          <w:b/>
          <w:color w:val="333333"/>
          <w:sz w:val="24"/>
          <w:szCs w:val="24"/>
          <w:shd w:val="clear" w:color="auto" w:fill="FFFFFF"/>
        </w:rPr>
        <w:t>寻宝奇兵</w:t>
      </w:r>
    </w:p>
    <w:p w:rsidR="00126C64" w:rsidRPr="00126C64" w:rsidRDefault="00126C64" w:rsidP="00126C64">
      <w:pPr>
        <w:rPr>
          <w:rFonts w:ascii="Helvetica" w:hAnsi="Helvetica"/>
          <w:color w:val="333333"/>
          <w:sz w:val="24"/>
          <w:szCs w:val="24"/>
          <w:shd w:val="clear" w:color="auto" w:fill="FFFFFF"/>
        </w:rPr>
      </w:pPr>
      <w:r w:rsidRPr="00126C64">
        <w:rPr>
          <w:rFonts w:ascii="Helvetica" w:hAnsi="Helvetica"/>
          <w:color w:val="333333"/>
          <w:sz w:val="24"/>
          <w:szCs w:val="24"/>
          <w:shd w:val="clear" w:color="auto" w:fill="FFFFFF"/>
        </w:rPr>
        <w:t>在一个</w:t>
      </w:r>
      <w:r w:rsidRPr="00126C64">
        <w:rPr>
          <w:rFonts w:ascii="Helvetica" w:hAnsi="Helvetica" w:hint="eastAsia"/>
          <w:color w:val="333333"/>
          <w:sz w:val="24"/>
          <w:szCs w:val="24"/>
          <w:shd w:val="clear" w:color="auto" w:fill="FFFFFF"/>
        </w:rPr>
        <w:t>3.6mx</w:t>
      </w:r>
      <w:r w:rsidRPr="00126C64">
        <w:rPr>
          <w:rFonts w:ascii="Helvetica" w:hAnsi="Helvetica"/>
          <w:color w:val="333333"/>
          <w:sz w:val="24"/>
          <w:szCs w:val="24"/>
          <w:shd w:val="clear" w:color="auto" w:fill="FFFFFF"/>
        </w:rPr>
        <w:t>3.6m</w:t>
      </w:r>
      <w:r w:rsidRPr="00126C64">
        <w:rPr>
          <w:rFonts w:ascii="Helvetica" w:hAnsi="Helvetica"/>
          <w:color w:val="333333"/>
          <w:sz w:val="24"/>
          <w:szCs w:val="24"/>
          <w:shd w:val="clear" w:color="auto" w:fill="FFFFFF"/>
        </w:rPr>
        <w:t>有围栏的场地</w:t>
      </w:r>
      <w:r w:rsidRPr="00126C64">
        <w:rPr>
          <w:rFonts w:ascii="Helvetica" w:hAnsi="Helvetica" w:hint="eastAsia"/>
          <w:color w:val="333333"/>
          <w:sz w:val="24"/>
          <w:szCs w:val="24"/>
          <w:shd w:val="clear" w:color="auto" w:fill="FFFFFF"/>
        </w:rPr>
        <w:t>，随机放置尺寸为</w:t>
      </w:r>
      <w:r w:rsidRPr="00126C64">
        <w:rPr>
          <w:rFonts w:ascii="Helvetica" w:hAnsi="Helvetica" w:hint="eastAsia"/>
          <w:color w:val="333333"/>
          <w:sz w:val="24"/>
          <w:szCs w:val="24"/>
          <w:shd w:val="clear" w:color="auto" w:fill="FFFFFF"/>
        </w:rPr>
        <w:t>10cmx</w:t>
      </w:r>
      <w:r w:rsidRPr="00126C64">
        <w:rPr>
          <w:rFonts w:ascii="Helvetica" w:hAnsi="Helvetica"/>
          <w:color w:val="333333"/>
          <w:sz w:val="24"/>
          <w:szCs w:val="24"/>
          <w:shd w:val="clear" w:color="auto" w:fill="FFFFFF"/>
        </w:rPr>
        <w:t>10cmx10cm</w:t>
      </w:r>
      <w:r w:rsidRPr="00126C64">
        <w:rPr>
          <w:rFonts w:ascii="Helvetica" w:hAnsi="Helvetica"/>
          <w:color w:val="333333"/>
          <w:sz w:val="24"/>
          <w:szCs w:val="24"/>
          <w:shd w:val="clear" w:color="auto" w:fill="FFFFFF"/>
        </w:rPr>
        <w:t>的两个盒子</w:t>
      </w:r>
      <w:r w:rsidRPr="00126C64">
        <w:rPr>
          <w:rFonts w:ascii="Helvetica" w:hAnsi="Helvetica" w:hint="eastAsia"/>
          <w:color w:val="333333"/>
          <w:sz w:val="24"/>
          <w:szCs w:val="24"/>
          <w:shd w:val="clear" w:color="auto" w:fill="FFFFFF"/>
        </w:rPr>
        <w:t>，盒子颜色分别为白色和橙色。场地内散布</w:t>
      </w:r>
      <w:r w:rsidRPr="00126C64">
        <w:rPr>
          <w:rFonts w:ascii="Helvetica" w:hAnsi="Helvetica" w:hint="eastAsia"/>
          <w:color w:val="333333"/>
          <w:sz w:val="24"/>
          <w:szCs w:val="24"/>
          <w:shd w:val="clear" w:color="auto" w:fill="FFFFFF"/>
        </w:rPr>
        <w:t>20</w:t>
      </w:r>
      <w:r w:rsidRPr="00126C64">
        <w:rPr>
          <w:rFonts w:ascii="Helvetica" w:hAnsi="Helvetica" w:hint="eastAsia"/>
          <w:color w:val="333333"/>
          <w:sz w:val="24"/>
          <w:szCs w:val="24"/>
          <w:shd w:val="clear" w:color="auto" w:fill="FFFFFF"/>
        </w:rPr>
        <w:t>个乒乓球（橙色</w:t>
      </w:r>
      <w:r w:rsidRPr="00126C64">
        <w:rPr>
          <w:rFonts w:ascii="Helvetica" w:hAnsi="Helvetica" w:hint="eastAsia"/>
          <w:color w:val="333333"/>
          <w:sz w:val="24"/>
          <w:szCs w:val="24"/>
          <w:shd w:val="clear" w:color="auto" w:fill="FFFFFF"/>
        </w:rPr>
        <w:t>10</w:t>
      </w:r>
      <w:r w:rsidRPr="00126C64">
        <w:rPr>
          <w:rFonts w:ascii="Helvetica" w:hAnsi="Helvetica" w:hint="eastAsia"/>
          <w:color w:val="333333"/>
          <w:sz w:val="24"/>
          <w:szCs w:val="24"/>
          <w:shd w:val="clear" w:color="auto" w:fill="FFFFFF"/>
        </w:rPr>
        <w:t>个，白色</w:t>
      </w:r>
      <w:r w:rsidRPr="00126C64">
        <w:rPr>
          <w:rFonts w:ascii="Helvetica" w:hAnsi="Helvetica" w:hint="eastAsia"/>
          <w:color w:val="333333"/>
          <w:sz w:val="24"/>
          <w:szCs w:val="24"/>
          <w:shd w:val="clear" w:color="auto" w:fill="FFFFFF"/>
        </w:rPr>
        <w:t>10</w:t>
      </w:r>
      <w:r w:rsidRPr="00126C64">
        <w:rPr>
          <w:rFonts w:ascii="Helvetica" w:hAnsi="Helvetica" w:hint="eastAsia"/>
          <w:color w:val="333333"/>
          <w:sz w:val="24"/>
          <w:szCs w:val="24"/>
          <w:shd w:val="clear" w:color="auto" w:fill="FFFFFF"/>
        </w:rPr>
        <w:t>个）。小车在场内移动，将球找到并放入对应颜色的盒子里。</w:t>
      </w:r>
    </w:p>
    <w:p w:rsidR="00126C64" w:rsidRPr="00126C64" w:rsidRDefault="00126C64" w:rsidP="00126C64">
      <w:pPr>
        <w:rPr>
          <w:rFonts w:ascii="Helvetica" w:hAnsi="Helvetica"/>
          <w:color w:val="333333"/>
          <w:sz w:val="24"/>
          <w:szCs w:val="24"/>
          <w:shd w:val="clear" w:color="auto" w:fill="FFFFFF"/>
        </w:rPr>
      </w:pPr>
      <w:r w:rsidRPr="00126C64">
        <w:rPr>
          <w:rFonts w:ascii="Helvetica" w:hAnsi="Helvetica"/>
          <w:color w:val="333333"/>
          <w:sz w:val="24"/>
          <w:szCs w:val="24"/>
          <w:shd w:val="clear" w:color="auto" w:fill="FFFFFF"/>
        </w:rPr>
        <w:t>规则</w:t>
      </w:r>
      <w:r w:rsidRPr="00126C64">
        <w:rPr>
          <w:rFonts w:ascii="Helvetica" w:hAnsi="Helvetica" w:hint="eastAsia"/>
          <w:color w:val="333333"/>
          <w:sz w:val="24"/>
          <w:szCs w:val="24"/>
          <w:shd w:val="clear" w:color="auto" w:fill="FFFFFF"/>
        </w:rPr>
        <w:t>：</w:t>
      </w:r>
    </w:p>
    <w:p w:rsidR="00126C64" w:rsidRPr="00126C64" w:rsidRDefault="00126C64" w:rsidP="00126C64">
      <w:pPr>
        <w:rPr>
          <w:rFonts w:ascii="Helvetica" w:hAnsi="Helvetica"/>
          <w:color w:val="333333"/>
          <w:sz w:val="24"/>
          <w:szCs w:val="24"/>
          <w:shd w:val="clear" w:color="auto" w:fill="FFFFFF"/>
        </w:rPr>
      </w:pPr>
      <w:r w:rsidRPr="00126C64">
        <w:rPr>
          <w:rFonts w:ascii="Helvetica" w:hAnsi="Helvetica" w:hint="eastAsia"/>
          <w:color w:val="333333"/>
          <w:sz w:val="24"/>
          <w:szCs w:val="24"/>
          <w:shd w:val="clear" w:color="auto" w:fill="FFFFFF"/>
        </w:rPr>
        <w:t xml:space="preserve">1. </w:t>
      </w:r>
      <w:r w:rsidRPr="00126C64">
        <w:rPr>
          <w:rFonts w:ascii="Helvetica" w:hAnsi="Helvetica" w:hint="eastAsia"/>
          <w:color w:val="333333"/>
          <w:sz w:val="24"/>
          <w:szCs w:val="24"/>
          <w:shd w:val="clear" w:color="auto" w:fill="FFFFFF"/>
        </w:rPr>
        <w:t>小车自备。</w:t>
      </w:r>
    </w:p>
    <w:p w:rsidR="00126C64" w:rsidRPr="00126C64" w:rsidRDefault="00126C64" w:rsidP="00126C64">
      <w:pPr>
        <w:rPr>
          <w:rFonts w:ascii="Helvetica" w:hAnsi="Helvetica"/>
          <w:color w:val="333333"/>
          <w:sz w:val="24"/>
          <w:szCs w:val="24"/>
          <w:shd w:val="clear" w:color="auto" w:fill="FFFFFF"/>
        </w:rPr>
      </w:pPr>
      <w:r w:rsidRPr="00126C64">
        <w:rPr>
          <w:rFonts w:ascii="Helvetica" w:hAnsi="Helvetica"/>
          <w:color w:val="333333"/>
          <w:sz w:val="24"/>
          <w:szCs w:val="24"/>
          <w:shd w:val="clear" w:color="auto" w:fill="FFFFFF"/>
        </w:rPr>
        <w:t xml:space="preserve">2. </w:t>
      </w:r>
      <w:r w:rsidRPr="00126C64">
        <w:rPr>
          <w:rFonts w:ascii="Helvetica" w:hAnsi="Helvetica" w:hint="eastAsia"/>
          <w:color w:val="333333"/>
          <w:sz w:val="24"/>
          <w:szCs w:val="24"/>
          <w:shd w:val="clear" w:color="auto" w:fill="FFFFFF"/>
        </w:rPr>
        <w:t>小车每次只能取一个球，将球放入对应颜色的盒子里即可得分。颜色放错不得分。</w:t>
      </w:r>
    </w:p>
    <w:p w:rsidR="00126C64" w:rsidRPr="00126C64" w:rsidRDefault="00126C64" w:rsidP="00126C64">
      <w:pPr>
        <w:rPr>
          <w:rFonts w:ascii="Helvetica" w:hAnsi="Helvetica"/>
          <w:color w:val="333333"/>
          <w:sz w:val="24"/>
          <w:szCs w:val="24"/>
          <w:shd w:val="clear" w:color="auto" w:fill="FFFFFF"/>
        </w:rPr>
      </w:pPr>
      <w:r w:rsidRPr="00126C64">
        <w:rPr>
          <w:rFonts w:ascii="Helvetica" w:hAnsi="Helvetica" w:hint="eastAsia"/>
          <w:color w:val="333333"/>
          <w:sz w:val="24"/>
          <w:szCs w:val="24"/>
          <w:shd w:val="clear" w:color="auto" w:fill="FFFFFF"/>
        </w:rPr>
        <w:t>3.</w:t>
      </w:r>
      <w:r w:rsidRPr="00126C64">
        <w:rPr>
          <w:rFonts w:ascii="Helvetica" w:hAnsi="Helvetica"/>
          <w:color w:val="333333"/>
          <w:sz w:val="24"/>
          <w:szCs w:val="24"/>
          <w:shd w:val="clear" w:color="auto" w:fill="FFFFFF"/>
        </w:rPr>
        <w:t>分两个环节</w:t>
      </w:r>
      <w:r w:rsidRPr="00126C64">
        <w:rPr>
          <w:rFonts w:ascii="Helvetica" w:hAnsi="Helvetica" w:hint="eastAsia"/>
          <w:color w:val="333333"/>
          <w:sz w:val="24"/>
          <w:szCs w:val="24"/>
          <w:shd w:val="clear" w:color="auto" w:fill="FFFFFF"/>
        </w:rPr>
        <w:t>：</w:t>
      </w:r>
    </w:p>
    <w:p w:rsidR="00126C64" w:rsidRPr="00126C64" w:rsidRDefault="00126C64" w:rsidP="00126C64">
      <w:pPr>
        <w:ind w:firstLineChars="100" w:firstLine="240"/>
        <w:rPr>
          <w:rFonts w:ascii="Helvetica" w:hAnsi="Helvetica"/>
          <w:color w:val="333333"/>
          <w:sz w:val="24"/>
          <w:szCs w:val="24"/>
          <w:shd w:val="clear" w:color="auto" w:fill="FFFFFF"/>
        </w:rPr>
      </w:pPr>
      <w:r w:rsidRPr="00126C64">
        <w:rPr>
          <w:rFonts w:ascii="Helvetica" w:hAnsi="Helvetica" w:hint="eastAsia"/>
          <w:color w:val="333333"/>
          <w:sz w:val="24"/>
          <w:szCs w:val="24"/>
          <w:shd w:val="clear" w:color="auto" w:fill="FFFFFF"/>
        </w:rPr>
        <w:t>（</w:t>
      </w:r>
      <w:r w:rsidRPr="00126C64">
        <w:rPr>
          <w:rFonts w:ascii="Helvetica" w:hAnsi="Helvetica" w:hint="eastAsia"/>
          <w:color w:val="333333"/>
          <w:sz w:val="24"/>
          <w:szCs w:val="24"/>
          <w:shd w:val="clear" w:color="auto" w:fill="FFFFFF"/>
        </w:rPr>
        <w:t>1</w:t>
      </w:r>
      <w:r w:rsidRPr="00126C64">
        <w:rPr>
          <w:rFonts w:ascii="Helvetica" w:hAnsi="Helvetica" w:hint="eastAsia"/>
          <w:color w:val="333333"/>
          <w:sz w:val="24"/>
          <w:szCs w:val="24"/>
          <w:shd w:val="clear" w:color="auto" w:fill="FFFFFF"/>
        </w:rPr>
        <w:t>）</w:t>
      </w:r>
      <w:r w:rsidRPr="00126C64">
        <w:rPr>
          <w:rFonts w:ascii="Helvetica" w:hAnsi="Helvetica"/>
          <w:color w:val="333333"/>
          <w:sz w:val="24"/>
          <w:szCs w:val="24"/>
          <w:shd w:val="clear" w:color="auto" w:fill="FFFFFF"/>
        </w:rPr>
        <w:t>手动环节</w:t>
      </w:r>
      <w:r w:rsidRPr="00126C64">
        <w:rPr>
          <w:rFonts w:ascii="Helvetica" w:hAnsi="Helvetica" w:hint="eastAsia"/>
          <w:color w:val="333333"/>
          <w:sz w:val="24"/>
          <w:szCs w:val="24"/>
          <w:shd w:val="clear" w:color="auto" w:fill="FFFFFF"/>
        </w:rPr>
        <w:t>（</w:t>
      </w:r>
      <w:r w:rsidRPr="00126C64">
        <w:rPr>
          <w:rFonts w:ascii="Helvetica" w:hAnsi="Helvetica" w:hint="eastAsia"/>
          <w:color w:val="333333"/>
          <w:sz w:val="24"/>
          <w:szCs w:val="24"/>
          <w:shd w:val="clear" w:color="auto" w:fill="FFFFFF"/>
        </w:rPr>
        <w:t>2</w:t>
      </w:r>
      <w:r w:rsidRPr="00126C64">
        <w:rPr>
          <w:rFonts w:ascii="Helvetica" w:hAnsi="Helvetica" w:hint="eastAsia"/>
          <w:color w:val="333333"/>
          <w:sz w:val="24"/>
          <w:szCs w:val="24"/>
          <w:shd w:val="clear" w:color="auto" w:fill="FFFFFF"/>
        </w:rPr>
        <w:t>分钟）：</w:t>
      </w:r>
      <w:r w:rsidRPr="00126C64">
        <w:rPr>
          <w:rFonts w:ascii="Helvetica" w:hAnsi="Helvetica"/>
          <w:color w:val="333333"/>
          <w:sz w:val="24"/>
          <w:szCs w:val="24"/>
          <w:shd w:val="clear" w:color="auto" w:fill="FFFFFF"/>
        </w:rPr>
        <w:t>可人工遥控操作</w:t>
      </w:r>
      <w:r w:rsidRPr="00126C64">
        <w:rPr>
          <w:rFonts w:ascii="Helvetica" w:hAnsi="Helvetica" w:hint="eastAsia"/>
          <w:color w:val="333333"/>
          <w:sz w:val="24"/>
          <w:szCs w:val="24"/>
          <w:shd w:val="clear" w:color="auto" w:fill="FFFFFF"/>
        </w:rPr>
        <w:t>，正确</w:t>
      </w:r>
      <w:r w:rsidRPr="00126C64">
        <w:rPr>
          <w:rFonts w:ascii="Helvetica" w:hAnsi="Helvetica"/>
          <w:color w:val="333333"/>
          <w:sz w:val="24"/>
          <w:szCs w:val="24"/>
          <w:shd w:val="clear" w:color="auto" w:fill="FFFFFF"/>
        </w:rPr>
        <w:t>放入一个球得</w:t>
      </w:r>
      <w:r w:rsidRPr="00126C64">
        <w:rPr>
          <w:rFonts w:ascii="Helvetica" w:hAnsi="Helvetica" w:hint="eastAsia"/>
          <w:color w:val="333333"/>
          <w:sz w:val="24"/>
          <w:szCs w:val="24"/>
          <w:shd w:val="clear" w:color="auto" w:fill="FFFFFF"/>
        </w:rPr>
        <w:t>1</w:t>
      </w:r>
      <w:r w:rsidRPr="00126C64">
        <w:rPr>
          <w:rFonts w:ascii="Helvetica" w:hAnsi="Helvetica" w:hint="eastAsia"/>
          <w:color w:val="333333"/>
          <w:sz w:val="24"/>
          <w:szCs w:val="24"/>
          <w:shd w:val="clear" w:color="auto" w:fill="FFFFFF"/>
        </w:rPr>
        <w:t>分；</w:t>
      </w:r>
    </w:p>
    <w:p w:rsidR="00126C64" w:rsidRPr="00126C64" w:rsidRDefault="00126C64" w:rsidP="00126C64">
      <w:pPr>
        <w:ind w:firstLineChars="100" w:firstLine="240"/>
        <w:rPr>
          <w:rFonts w:ascii="Helvetica" w:hAnsi="Helvetica"/>
          <w:color w:val="333333"/>
          <w:sz w:val="24"/>
          <w:szCs w:val="24"/>
          <w:shd w:val="clear" w:color="auto" w:fill="FFFFFF"/>
        </w:rPr>
      </w:pPr>
      <w:r w:rsidRPr="00126C64">
        <w:rPr>
          <w:rFonts w:ascii="Helvetica" w:hAnsi="Helvetica" w:hint="eastAsia"/>
          <w:color w:val="333333"/>
          <w:sz w:val="24"/>
          <w:szCs w:val="24"/>
          <w:shd w:val="clear" w:color="auto" w:fill="FFFFFF"/>
        </w:rPr>
        <w:t>（</w:t>
      </w:r>
      <w:r w:rsidRPr="00126C64">
        <w:rPr>
          <w:rFonts w:ascii="Helvetica" w:hAnsi="Helvetica" w:hint="eastAsia"/>
          <w:color w:val="333333"/>
          <w:sz w:val="24"/>
          <w:szCs w:val="24"/>
          <w:shd w:val="clear" w:color="auto" w:fill="FFFFFF"/>
        </w:rPr>
        <w:t>2</w:t>
      </w:r>
      <w:r w:rsidRPr="00126C64">
        <w:rPr>
          <w:rFonts w:ascii="Helvetica" w:hAnsi="Helvetica" w:hint="eastAsia"/>
          <w:color w:val="333333"/>
          <w:sz w:val="24"/>
          <w:szCs w:val="24"/>
          <w:shd w:val="clear" w:color="auto" w:fill="FFFFFF"/>
        </w:rPr>
        <w:t>）</w:t>
      </w:r>
      <w:r w:rsidRPr="00126C64">
        <w:rPr>
          <w:rFonts w:ascii="Helvetica" w:hAnsi="Helvetica"/>
          <w:color w:val="333333"/>
          <w:sz w:val="24"/>
          <w:szCs w:val="24"/>
          <w:shd w:val="clear" w:color="auto" w:fill="FFFFFF"/>
        </w:rPr>
        <w:t>自动环节</w:t>
      </w:r>
      <w:r w:rsidRPr="00126C64">
        <w:rPr>
          <w:rFonts w:ascii="Helvetica" w:hAnsi="Helvetica" w:hint="eastAsia"/>
          <w:color w:val="333333"/>
          <w:sz w:val="24"/>
          <w:szCs w:val="24"/>
          <w:shd w:val="clear" w:color="auto" w:fill="FFFFFF"/>
        </w:rPr>
        <w:t>（</w:t>
      </w:r>
      <w:r w:rsidRPr="00126C64">
        <w:rPr>
          <w:rFonts w:ascii="Helvetica" w:hAnsi="Helvetica" w:hint="eastAsia"/>
          <w:color w:val="333333"/>
          <w:sz w:val="24"/>
          <w:szCs w:val="24"/>
          <w:shd w:val="clear" w:color="auto" w:fill="FFFFFF"/>
        </w:rPr>
        <w:t>2</w:t>
      </w:r>
      <w:r w:rsidRPr="00126C64">
        <w:rPr>
          <w:rFonts w:ascii="Helvetica" w:hAnsi="Helvetica" w:hint="eastAsia"/>
          <w:color w:val="333333"/>
          <w:sz w:val="24"/>
          <w:szCs w:val="24"/>
          <w:shd w:val="clear" w:color="auto" w:fill="FFFFFF"/>
        </w:rPr>
        <w:t>分钟）：小车自动寻找小球并放入盒子里，不可人工干预。正确</w:t>
      </w:r>
      <w:r w:rsidRPr="00126C64">
        <w:rPr>
          <w:rFonts w:ascii="Helvetica" w:hAnsi="Helvetica"/>
          <w:color w:val="333333"/>
          <w:sz w:val="24"/>
          <w:szCs w:val="24"/>
          <w:shd w:val="clear" w:color="auto" w:fill="FFFFFF"/>
        </w:rPr>
        <w:t>放入一个球得</w:t>
      </w:r>
      <w:r w:rsidRPr="00126C64">
        <w:rPr>
          <w:rFonts w:ascii="Helvetica" w:hAnsi="Helvetica" w:hint="eastAsia"/>
          <w:color w:val="333333"/>
          <w:sz w:val="24"/>
          <w:szCs w:val="24"/>
          <w:shd w:val="clear" w:color="auto" w:fill="FFFFFF"/>
        </w:rPr>
        <w:t>5</w:t>
      </w:r>
      <w:r w:rsidRPr="00126C64">
        <w:rPr>
          <w:rFonts w:ascii="Helvetica" w:hAnsi="Helvetica" w:hint="eastAsia"/>
          <w:color w:val="333333"/>
          <w:sz w:val="24"/>
          <w:szCs w:val="24"/>
          <w:shd w:val="clear" w:color="auto" w:fill="FFFFFF"/>
        </w:rPr>
        <w:t>分。</w:t>
      </w:r>
    </w:p>
    <w:p w:rsidR="00126C64" w:rsidRPr="00126C64" w:rsidRDefault="00126C64" w:rsidP="00126C64">
      <w:pPr>
        <w:rPr>
          <w:rFonts w:ascii="Helvetica" w:hAnsi="Helvetica"/>
          <w:color w:val="333333"/>
          <w:sz w:val="24"/>
          <w:szCs w:val="24"/>
          <w:shd w:val="clear" w:color="auto" w:fill="FFFFFF"/>
        </w:rPr>
      </w:pPr>
      <w:r w:rsidRPr="00126C64">
        <w:rPr>
          <w:rFonts w:ascii="Helvetica" w:hAnsi="Helvetica" w:hint="eastAsia"/>
          <w:color w:val="333333"/>
          <w:sz w:val="24"/>
          <w:szCs w:val="24"/>
          <w:shd w:val="clear" w:color="auto" w:fill="FFFFFF"/>
        </w:rPr>
        <w:t xml:space="preserve">4. </w:t>
      </w:r>
      <w:r w:rsidRPr="00126C64">
        <w:rPr>
          <w:rFonts w:ascii="Helvetica" w:hAnsi="Helvetica" w:hint="eastAsia"/>
          <w:color w:val="333333"/>
          <w:sz w:val="24"/>
          <w:szCs w:val="24"/>
          <w:shd w:val="clear" w:color="auto" w:fill="FFFFFF"/>
        </w:rPr>
        <w:t>两个环节的得分之和</w:t>
      </w:r>
      <w:bookmarkStart w:id="0" w:name="_GoBack"/>
      <w:bookmarkEnd w:id="0"/>
      <w:r w:rsidRPr="00126C64">
        <w:rPr>
          <w:rFonts w:ascii="Helvetica" w:hAnsi="Helvetica" w:hint="eastAsia"/>
          <w:color w:val="333333"/>
          <w:sz w:val="24"/>
          <w:szCs w:val="24"/>
          <w:shd w:val="clear" w:color="auto" w:fill="FFFFFF"/>
        </w:rPr>
        <w:t>即为总的得分。</w:t>
      </w:r>
    </w:p>
    <w:p w:rsidR="00126C64" w:rsidRDefault="00126C64">
      <w:pPr>
        <w:rPr>
          <w:rFonts w:asciiTheme="majorEastAsia" w:eastAsiaTheme="majorEastAsia" w:hAnsiTheme="majorEastAsia"/>
          <w:sz w:val="24"/>
          <w:szCs w:val="24"/>
        </w:rPr>
      </w:pPr>
      <w:r>
        <w:rPr>
          <w:rFonts w:asciiTheme="majorEastAsia" w:eastAsiaTheme="majorEastAsia" w:hAnsiTheme="majorEastAsia" w:hint="eastAsia"/>
          <w:b/>
          <w:sz w:val="24"/>
          <w:szCs w:val="24"/>
        </w:rPr>
        <w:t>命题教师</w:t>
      </w:r>
      <w:r w:rsidRPr="00106D35">
        <w:rPr>
          <w:rFonts w:asciiTheme="majorEastAsia" w:eastAsiaTheme="majorEastAsia" w:hAnsiTheme="majorEastAsia" w:hint="eastAsia"/>
          <w:b/>
          <w:sz w:val="24"/>
          <w:szCs w:val="24"/>
        </w:rPr>
        <w:t>：</w:t>
      </w:r>
      <w:r>
        <w:rPr>
          <w:rFonts w:asciiTheme="majorEastAsia" w:eastAsiaTheme="majorEastAsia" w:hAnsiTheme="majorEastAsia" w:hint="eastAsia"/>
          <w:sz w:val="24"/>
          <w:szCs w:val="24"/>
        </w:rPr>
        <w:t>冯国英</w:t>
      </w:r>
      <w:r w:rsidRPr="00106D35">
        <w:rPr>
          <w:rFonts w:asciiTheme="majorEastAsia" w:eastAsiaTheme="majorEastAsia" w:hAnsiTheme="majorEastAsia" w:hint="eastAsia"/>
          <w:sz w:val="24"/>
          <w:szCs w:val="24"/>
        </w:rPr>
        <w:t>教授</w:t>
      </w:r>
    </w:p>
    <w:p w:rsidR="00126C64" w:rsidRDefault="00126C64">
      <w:pPr>
        <w:rPr>
          <w:rFonts w:asciiTheme="majorEastAsia" w:eastAsiaTheme="majorEastAsia" w:hAnsiTheme="majorEastAsia"/>
          <w:sz w:val="24"/>
          <w:szCs w:val="24"/>
        </w:rPr>
      </w:pPr>
    </w:p>
    <w:p w:rsidR="00126C64" w:rsidRPr="00126C64" w:rsidRDefault="00126C64" w:rsidP="00126C64">
      <w:pPr>
        <w:rPr>
          <w:rFonts w:asciiTheme="majorEastAsia" w:eastAsiaTheme="majorEastAsia" w:hAnsiTheme="majorEastAsia"/>
          <w:b/>
          <w:sz w:val="24"/>
          <w:szCs w:val="24"/>
        </w:rPr>
      </w:pPr>
      <w:r w:rsidRPr="00126C64">
        <w:rPr>
          <w:rFonts w:asciiTheme="majorEastAsia" w:eastAsiaTheme="majorEastAsia" w:hAnsiTheme="majorEastAsia" w:hint="eastAsia"/>
          <w:b/>
          <w:sz w:val="24"/>
          <w:szCs w:val="24"/>
        </w:rPr>
        <w:t>题目二</w:t>
      </w:r>
      <w:r w:rsidRPr="00126C64">
        <w:rPr>
          <w:rFonts w:asciiTheme="majorEastAsia" w:eastAsiaTheme="majorEastAsia" w:hAnsiTheme="majorEastAsia"/>
          <w:b/>
          <w:sz w:val="24"/>
          <w:szCs w:val="24"/>
        </w:rPr>
        <w:t>：</w:t>
      </w:r>
      <w:r w:rsidRPr="00126C64">
        <w:rPr>
          <w:rFonts w:asciiTheme="minorEastAsia" w:hAnsiTheme="minorEastAsia" w:hint="eastAsia"/>
          <w:b/>
          <w:sz w:val="24"/>
          <w:szCs w:val="24"/>
        </w:rPr>
        <w:t>基于</w:t>
      </w:r>
      <w:r w:rsidRPr="00126C64">
        <w:rPr>
          <w:rFonts w:asciiTheme="minorEastAsia" w:hAnsiTheme="minorEastAsia" w:cs="Tahoma" w:hint="eastAsia"/>
          <w:b/>
          <w:sz w:val="24"/>
          <w:szCs w:val="24"/>
        </w:rPr>
        <w:t>演讲者的实时检测与跟踪系统设计</w:t>
      </w:r>
    </w:p>
    <w:p w:rsidR="00126C64" w:rsidRPr="00126C64" w:rsidRDefault="00126C64" w:rsidP="00126C64">
      <w:pPr>
        <w:pStyle w:val="3"/>
        <w:shd w:val="clear" w:color="auto" w:fill="FFFFFF"/>
        <w:spacing w:before="0" w:beforeAutospacing="0" w:after="0" w:afterAutospacing="0" w:line="276" w:lineRule="auto"/>
        <w:rPr>
          <w:rFonts w:ascii="Tahoma" w:hAnsi="Tahoma" w:cs="Tahoma"/>
          <w:sz w:val="24"/>
          <w:szCs w:val="24"/>
        </w:rPr>
      </w:pPr>
      <w:r w:rsidRPr="00126C64">
        <w:rPr>
          <w:rFonts w:ascii="Tahoma" w:hAnsi="Tahoma" w:cs="Tahoma" w:hint="eastAsia"/>
          <w:sz w:val="24"/>
          <w:szCs w:val="24"/>
        </w:rPr>
        <w:t>一、背景说明</w:t>
      </w:r>
    </w:p>
    <w:p w:rsidR="00126C64" w:rsidRPr="00126C64" w:rsidRDefault="00126C64" w:rsidP="00126C64">
      <w:pPr>
        <w:pStyle w:val="3"/>
        <w:shd w:val="clear" w:color="auto" w:fill="FFFFFF"/>
        <w:spacing w:before="0" w:beforeAutospacing="0" w:after="0" w:afterAutospacing="0" w:line="276" w:lineRule="auto"/>
        <w:ind w:firstLine="440"/>
        <w:rPr>
          <w:rFonts w:ascii="Tahoma" w:hAnsi="Tahoma" w:cs="Tahoma"/>
          <w:b w:val="0"/>
          <w:sz w:val="24"/>
          <w:szCs w:val="24"/>
        </w:rPr>
      </w:pPr>
      <w:r w:rsidRPr="00126C64">
        <w:rPr>
          <w:rFonts w:ascii="Tahoma" w:hAnsi="Tahoma" w:cs="Tahoma" w:hint="eastAsia"/>
          <w:b w:val="0"/>
          <w:sz w:val="24"/>
          <w:szCs w:val="24"/>
        </w:rPr>
        <w:t>基于演讲者的实时检测和跟踪系统（如利用人脸检测、人体跟踪等）应用十分广泛，比如厂商的新品发布会、高校的视频公开课等，都需要摄像机能够实时跟踪拍摄演讲者，此时就需要能够对演讲者进行实时检测和跟踪。</w:t>
      </w:r>
    </w:p>
    <w:p w:rsidR="00126C64" w:rsidRPr="00126C64" w:rsidRDefault="00126C64" w:rsidP="00126C64">
      <w:pPr>
        <w:pStyle w:val="3"/>
        <w:shd w:val="clear" w:color="auto" w:fill="FFFFFF"/>
        <w:spacing w:before="0" w:beforeAutospacing="0" w:after="0" w:afterAutospacing="0" w:line="276" w:lineRule="auto"/>
        <w:ind w:firstLine="440"/>
        <w:rPr>
          <w:rFonts w:ascii="Tahoma" w:hAnsi="Tahoma" w:cs="Tahoma"/>
          <w:color w:val="3C3C3C"/>
          <w:sz w:val="24"/>
          <w:szCs w:val="24"/>
        </w:rPr>
      </w:pPr>
      <w:r w:rsidRPr="00126C64">
        <w:rPr>
          <w:rFonts w:ascii="Tahoma" w:hAnsi="Tahoma" w:cs="Tahoma" w:hint="eastAsia"/>
          <w:b w:val="0"/>
          <w:sz w:val="24"/>
          <w:szCs w:val="24"/>
        </w:rPr>
        <w:t>因此本题目建议利用</w:t>
      </w:r>
      <w:r w:rsidRPr="00126C64">
        <w:rPr>
          <w:rFonts w:ascii="Tahoma" w:hAnsi="Tahoma" w:cs="Tahoma"/>
          <w:b w:val="0"/>
          <w:sz w:val="24"/>
          <w:szCs w:val="24"/>
        </w:rPr>
        <w:t>AM5728</w:t>
      </w:r>
      <w:r w:rsidRPr="00126C64">
        <w:rPr>
          <w:rFonts w:ascii="Tahoma" w:hAnsi="Tahoma" w:cs="Tahoma" w:hint="eastAsia"/>
          <w:b w:val="0"/>
          <w:sz w:val="24"/>
          <w:szCs w:val="24"/>
        </w:rPr>
        <w:t>等嵌入式开发板（或者参赛者自选的可以实现功能的硬件平台），设计一个基于演讲者的实时检测和跟踪系统。</w:t>
      </w:r>
    </w:p>
    <w:p w:rsidR="00126C64" w:rsidRPr="00126C64" w:rsidRDefault="00126C64" w:rsidP="00126C64">
      <w:pPr>
        <w:pStyle w:val="3"/>
        <w:shd w:val="clear" w:color="auto" w:fill="FFFFFF"/>
        <w:spacing w:before="0" w:beforeAutospacing="0" w:after="0" w:afterAutospacing="0" w:line="276" w:lineRule="auto"/>
        <w:rPr>
          <w:rFonts w:ascii="Tahoma" w:hAnsi="Tahoma" w:cs="Tahoma"/>
          <w:sz w:val="24"/>
          <w:szCs w:val="24"/>
        </w:rPr>
      </w:pPr>
      <w:r w:rsidRPr="00126C64">
        <w:rPr>
          <w:rFonts w:ascii="Tahoma" w:hAnsi="Tahoma" w:cs="Tahoma" w:hint="eastAsia"/>
          <w:sz w:val="24"/>
          <w:szCs w:val="24"/>
        </w:rPr>
        <w:t>二、要求</w:t>
      </w:r>
    </w:p>
    <w:p w:rsidR="00126C64" w:rsidRPr="00126C64" w:rsidRDefault="00126C64" w:rsidP="00126C64">
      <w:pPr>
        <w:pStyle w:val="3"/>
        <w:shd w:val="clear" w:color="auto" w:fill="FFFFFF"/>
        <w:spacing w:before="0" w:beforeAutospacing="0" w:after="0" w:afterAutospacing="0" w:line="276" w:lineRule="auto"/>
        <w:ind w:left="2400" w:hangingChars="1000" w:hanging="2400"/>
        <w:rPr>
          <w:rFonts w:ascii="Tahoma" w:hAnsi="Tahoma" w:cs="Tahoma"/>
          <w:b w:val="0"/>
          <w:sz w:val="24"/>
          <w:szCs w:val="24"/>
        </w:rPr>
      </w:pPr>
      <w:r w:rsidRPr="00126C64">
        <w:rPr>
          <w:rFonts w:ascii="Tahoma" w:hAnsi="Tahoma" w:cs="Tahoma" w:hint="eastAsia"/>
          <w:b w:val="0"/>
          <w:sz w:val="24"/>
          <w:szCs w:val="24"/>
        </w:rPr>
        <w:t>基本要求：（</w:t>
      </w:r>
      <w:r w:rsidRPr="00126C64">
        <w:rPr>
          <w:rFonts w:ascii="Tahoma" w:hAnsi="Tahoma" w:cs="Tahoma" w:hint="eastAsia"/>
          <w:b w:val="0"/>
          <w:sz w:val="24"/>
          <w:szCs w:val="24"/>
        </w:rPr>
        <w:t>1</w:t>
      </w:r>
      <w:r w:rsidRPr="00126C64">
        <w:rPr>
          <w:rFonts w:ascii="Tahoma" w:hAnsi="Tahoma" w:cs="Tahoma" w:hint="eastAsia"/>
          <w:b w:val="0"/>
          <w:sz w:val="24"/>
          <w:szCs w:val="24"/>
        </w:rPr>
        <w:t>）能够实现模拟或者数字视频的动态采集以及显示。</w:t>
      </w:r>
    </w:p>
    <w:p w:rsidR="00126C64" w:rsidRPr="00126C64" w:rsidRDefault="00126C64" w:rsidP="00126C64">
      <w:pPr>
        <w:pStyle w:val="3"/>
        <w:shd w:val="clear" w:color="auto" w:fill="FFFFFF"/>
        <w:spacing w:before="0" w:beforeAutospacing="0" w:after="0" w:afterAutospacing="0" w:line="276" w:lineRule="auto"/>
        <w:rPr>
          <w:rFonts w:ascii="Tahoma" w:hAnsi="Tahoma" w:cs="Tahoma"/>
          <w:b w:val="0"/>
          <w:sz w:val="24"/>
          <w:szCs w:val="24"/>
        </w:rPr>
      </w:pPr>
      <w:r>
        <w:rPr>
          <w:rFonts w:ascii="Tahoma" w:hAnsi="Tahoma" w:cs="Tahoma" w:hint="eastAsia"/>
          <w:b w:val="0"/>
          <w:sz w:val="24"/>
          <w:szCs w:val="24"/>
        </w:rPr>
        <w:t xml:space="preserve">          </w:t>
      </w:r>
      <w:r w:rsidRPr="00126C64">
        <w:rPr>
          <w:rFonts w:ascii="Tahoma" w:hAnsi="Tahoma" w:cs="Tahoma" w:hint="eastAsia"/>
          <w:b w:val="0"/>
          <w:sz w:val="24"/>
          <w:szCs w:val="24"/>
        </w:rPr>
        <w:t>（</w:t>
      </w:r>
      <w:r w:rsidRPr="00126C64">
        <w:rPr>
          <w:rFonts w:ascii="Tahoma" w:hAnsi="Tahoma" w:cs="Tahoma" w:hint="eastAsia"/>
          <w:b w:val="0"/>
          <w:sz w:val="24"/>
          <w:szCs w:val="24"/>
        </w:rPr>
        <w:t>2</w:t>
      </w:r>
      <w:r w:rsidRPr="00126C64">
        <w:rPr>
          <w:rFonts w:ascii="Tahoma" w:hAnsi="Tahoma" w:cs="Tahoma" w:hint="eastAsia"/>
          <w:b w:val="0"/>
          <w:sz w:val="24"/>
          <w:szCs w:val="24"/>
        </w:rPr>
        <w:t>）能够在显示的视频上实时检测出关注的目标（如进行人脸检测并框出）。</w:t>
      </w:r>
    </w:p>
    <w:p w:rsidR="00126C64" w:rsidRPr="00126C64" w:rsidRDefault="00126C64" w:rsidP="00126C64">
      <w:pPr>
        <w:pStyle w:val="3"/>
        <w:shd w:val="clear" w:color="auto" w:fill="FFFFFF"/>
        <w:spacing w:before="0" w:beforeAutospacing="0" w:after="0" w:afterAutospacing="0" w:line="276" w:lineRule="auto"/>
        <w:ind w:left="2280" w:hangingChars="950" w:hanging="2280"/>
        <w:rPr>
          <w:rFonts w:ascii="Tahoma" w:hAnsi="Tahoma" w:cs="Tahoma"/>
          <w:b w:val="0"/>
          <w:sz w:val="24"/>
          <w:szCs w:val="24"/>
        </w:rPr>
      </w:pPr>
      <w:r w:rsidRPr="00126C64">
        <w:rPr>
          <w:rFonts w:ascii="Tahoma" w:hAnsi="Tahoma" w:cs="Tahoma" w:hint="eastAsia"/>
          <w:b w:val="0"/>
          <w:sz w:val="24"/>
          <w:szCs w:val="24"/>
        </w:rPr>
        <w:t>发挥部分：（</w:t>
      </w:r>
      <w:r w:rsidRPr="00126C64">
        <w:rPr>
          <w:rFonts w:ascii="Tahoma" w:hAnsi="Tahoma" w:cs="Tahoma" w:hint="eastAsia"/>
          <w:b w:val="0"/>
          <w:sz w:val="24"/>
          <w:szCs w:val="24"/>
        </w:rPr>
        <w:t>1</w:t>
      </w:r>
      <w:r w:rsidRPr="00126C64">
        <w:rPr>
          <w:rFonts w:ascii="Tahoma" w:hAnsi="Tahoma" w:cs="Tahoma" w:hint="eastAsia"/>
          <w:b w:val="0"/>
          <w:sz w:val="24"/>
          <w:szCs w:val="24"/>
        </w:rPr>
        <w:t>）当视频中出现两个及以上人体时，能够同时进行多人检测并框出。</w:t>
      </w:r>
    </w:p>
    <w:p w:rsidR="00126C64" w:rsidRPr="00126C64" w:rsidRDefault="00126C64" w:rsidP="00126C64">
      <w:pPr>
        <w:pStyle w:val="3"/>
        <w:shd w:val="clear" w:color="auto" w:fill="FFFFFF"/>
        <w:spacing w:before="0" w:beforeAutospacing="0" w:after="0" w:afterAutospacing="0" w:line="276" w:lineRule="auto"/>
        <w:ind w:leftChars="538" w:left="1130" w:firstLineChars="50" w:firstLine="120"/>
        <w:rPr>
          <w:rFonts w:ascii="Tahoma" w:hAnsi="Tahoma" w:cs="Tahoma"/>
          <w:b w:val="0"/>
          <w:sz w:val="24"/>
          <w:szCs w:val="24"/>
        </w:rPr>
      </w:pPr>
      <w:r w:rsidRPr="00126C64">
        <w:rPr>
          <w:rFonts w:ascii="Tahoma" w:hAnsi="Tahoma" w:cs="Tahoma" w:hint="eastAsia"/>
          <w:b w:val="0"/>
          <w:sz w:val="24"/>
          <w:szCs w:val="24"/>
        </w:rPr>
        <w:t>（</w:t>
      </w:r>
      <w:r w:rsidRPr="00126C64">
        <w:rPr>
          <w:rFonts w:ascii="Tahoma" w:hAnsi="Tahoma" w:cs="Tahoma" w:hint="eastAsia"/>
          <w:b w:val="0"/>
          <w:sz w:val="24"/>
          <w:szCs w:val="24"/>
        </w:rPr>
        <w:t>2</w:t>
      </w:r>
      <w:r w:rsidRPr="00126C64">
        <w:rPr>
          <w:rFonts w:ascii="Tahoma" w:hAnsi="Tahoma" w:cs="Tahoma" w:hint="eastAsia"/>
          <w:b w:val="0"/>
          <w:sz w:val="24"/>
          <w:szCs w:val="24"/>
        </w:rPr>
        <w:t>）</w:t>
      </w:r>
      <w:r w:rsidRPr="00126C64">
        <w:rPr>
          <w:rFonts w:ascii="Tahoma" w:hAnsi="Tahoma" w:cs="Tahoma" w:hint="eastAsia"/>
          <w:b w:val="0"/>
          <w:sz w:val="24"/>
          <w:szCs w:val="24"/>
        </w:rPr>
        <w:t xml:space="preserve"> </w:t>
      </w:r>
      <w:r w:rsidRPr="00126C64">
        <w:rPr>
          <w:rFonts w:ascii="Tahoma" w:hAnsi="Tahoma" w:cs="Tahoma" w:hint="eastAsia"/>
          <w:b w:val="0"/>
          <w:sz w:val="24"/>
          <w:szCs w:val="24"/>
        </w:rPr>
        <w:t>可以对视频中出现的人体进行编号，并可指定检测跟踪其中一个编号。（可通过红外遥控等方式来选择编号，也可根据画面自动判断主要演讲者）。</w:t>
      </w:r>
    </w:p>
    <w:p w:rsidR="00D86B51" w:rsidRDefault="00126C64" w:rsidP="00D86B51">
      <w:pPr>
        <w:pStyle w:val="3"/>
        <w:shd w:val="clear" w:color="auto" w:fill="FFFFFF"/>
        <w:spacing w:before="0" w:beforeAutospacing="0" w:after="0" w:afterAutospacing="0" w:line="276" w:lineRule="auto"/>
        <w:ind w:firstLineChars="550" w:firstLine="1320"/>
        <w:rPr>
          <w:rFonts w:ascii="Tahoma" w:hAnsi="Tahoma" w:cs="Tahoma"/>
          <w:b w:val="0"/>
          <w:sz w:val="24"/>
          <w:szCs w:val="24"/>
        </w:rPr>
      </w:pPr>
      <w:r w:rsidRPr="00126C64">
        <w:rPr>
          <w:rFonts w:ascii="Tahoma" w:hAnsi="Tahoma" w:cs="Tahoma" w:hint="eastAsia"/>
          <w:b w:val="0"/>
          <w:sz w:val="24"/>
          <w:szCs w:val="24"/>
        </w:rPr>
        <w:t>（</w:t>
      </w:r>
      <w:r w:rsidRPr="00126C64">
        <w:rPr>
          <w:rFonts w:ascii="Tahoma" w:hAnsi="Tahoma" w:cs="Tahoma" w:hint="eastAsia"/>
          <w:b w:val="0"/>
          <w:sz w:val="24"/>
          <w:szCs w:val="24"/>
        </w:rPr>
        <w:t>3</w:t>
      </w:r>
      <w:r w:rsidRPr="00126C64">
        <w:rPr>
          <w:rFonts w:ascii="Tahoma" w:hAnsi="Tahoma" w:cs="Tahoma" w:hint="eastAsia"/>
          <w:b w:val="0"/>
          <w:sz w:val="24"/>
          <w:szCs w:val="24"/>
        </w:rPr>
        <w:t>）其它创新自行发挥，比如自动控制小的云台进行跟踪等。</w:t>
      </w:r>
    </w:p>
    <w:p w:rsidR="00126C64" w:rsidRPr="00D86B51" w:rsidRDefault="00126C64" w:rsidP="00D86B51">
      <w:pPr>
        <w:pStyle w:val="3"/>
        <w:shd w:val="clear" w:color="auto" w:fill="FFFFFF"/>
        <w:spacing w:before="0" w:beforeAutospacing="0" w:after="0" w:afterAutospacing="0" w:line="276" w:lineRule="auto"/>
        <w:rPr>
          <w:rFonts w:ascii="Tahoma" w:hAnsi="Tahoma" w:cs="Tahoma"/>
          <w:b w:val="0"/>
          <w:sz w:val="24"/>
          <w:szCs w:val="24"/>
        </w:rPr>
      </w:pPr>
      <w:r w:rsidRPr="00126C64">
        <w:rPr>
          <w:rFonts w:hint="eastAsia"/>
          <w:sz w:val="24"/>
          <w:szCs w:val="24"/>
        </w:rPr>
        <w:t xml:space="preserve">联系和咨询：                                   </w:t>
      </w:r>
    </w:p>
    <w:p w:rsidR="00126C64" w:rsidRPr="00126C64" w:rsidRDefault="00126C64" w:rsidP="00126C64">
      <w:pPr>
        <w:spacing w:line="276" w:lineRule="auto"/>
        <w:ind w:leftChars="228" w:left="1079" w:hangingChars="250" w:hanging="600"/>
        <w:rPr>
          <w:sz w:val="24"/>
          <w:szCs w:val="24"/>
        </w:rPr>
      </w:pPr>
      <w:r w:rsidRPr="00126C64">
        <w:rPr>
          <w:rFonts w:hint="eastAsia"/>
          <w:sz w:val="24"/>
          <w:szCs w:val="24"/>
        </w:rPr>
        <w:t xml:space="preserve">                                   </w:t>
      </w:r>
      <w:r w:rsidRPr="00126C64">
        <w:rPr>
          <w:rFonts w:hint="eastAsia"/>
          <w:sz w:val="24"/>
          <w:szCs w:val="24"/>
        </w:rPr>
        <w:t>四川大学电子信息学院</w:t>
      </w:r>
    </w:p>
    <w:p w:rsidR="00126C64" w:rsidRPr="00126C64" w:rsidRDefault="00126C64" w:rsidP="00126C64">
      <w:pPr>
        <w:spacing w:line="276" w:lineRule="auto"/>
        <w:ind w:leftChars="228" w:left="1079" w:hangingChars="250" w:hanging="600"/>
        <w:rPr>
          <w:sz w:val="24"/>
          <w:szCs w:val="24"/>
        </w:rPr>
      </w:pPr>
      <w:r w:rsidRPr="00126C64">
        <w:rPr>
          <w:rFonts w:hint="eastAsia"/>
          <w:sz w:val="24"/>
          <w:szCs w:val="24"/>
        </w:rPr>
        <w:t xml:space="preserve">                                   </w:t>
      </w:r>
      <w:r w:rsidRPr="00126C64">
        <w:rPr>
          <w:rFonts w:hint="eastAsia"/>
          <w:sz w:val="24"/>
          <w:szCs w:val="24"/>
        </w:rPr>
        <w:t>何小海</w:t>
      </w:r>
      <w:r w:rsidRPr="00126C64">
        <w:rPr>
          <w:rFonts w:hint="eastAsia"/>
          <w:sz w:val="24"/>
          <w:szCs w:val="24"/>
        </w:rPr>
        <w:t xml:space="preserve"> </w:t>
      </w:r>
      <w:r w:rsidRPr="00126C64">
        <w:rPr>
          <w:rFonts w:hint="eastAsia"/>
          <w:sz w:val="24"/>
          <w:szCs w:val="24"/>
        </w:rPr>
        <w:t>卿粼波</w:t>
      </w:r>
      <w:r w:rsidRPr="00126C64">
        <w:rPr>
          <w:rFonts w:hint="eastAsia"/>
          <w:sz w:val="24"/>
          <w:szCs w:val="24"/>
        </w:rPr>
        <w:t xml:space="preserve"> </w:t>
      </w:r>
    </w:p>
    <w:p w:rsidR="00126C64" w:rsidRPr="00126C64" w:rsidRDefault="00126C64" w:rsidP="00126C64">
      <w:pPr>
        <w:spacing w:line="276" w:lineRule="auto"/>
        <w:ind w:leftChars="228" w:left="1079" w:hangingChars="250" w:hanging="600"/>
        <w:rPr>
          <w:sz w:val="24"/>
          <w:szCs w:val="24"/>
        </w:rPr>
      </w:pPr>
      <w:r w:rsidRPr="00126C64">
        <w:rPr>
          <w:rFonts w:hint="eastAsia"/>
          <w:sz w:val="24"/>
          <w:szCs w:val="24"/>
        </w:rPr>
        <w:t xml:space="preserve">                                   </w:t>
      </w:r>
      <w:r w:rsidRPr="00126C64">
        <w:rPr>
          <w:rFonts w:hint="eastAsia"/>
          <w:sz w:val="24"/>
          <w:szCs w:val="24"/>
        </w:rPr>
        <w:t>电话：</w:t>
      </w:r>
      <w:r w:rsidRPr="00126C64">
        <w:rPr>
          <w:rFonts w:hint="eastAsia"/>
          <w:sz w:val="24"/>
          <w:szCs w:val="24"/>
        </w:rPr>
        <w:t>85462766  13880789330</w:t>
      </w:r>
    </w:p>
    <w:p w:rsidR="00126C64" w:rsidRDefault="00126C64" w:rsidP="00126C64">
      <w:pPr>
        <w:spacing w:line="276" w:lineRule="auto"/>
        <w:ind w:leftChars="228" w:left="1079" w:hangingChars="250" w:hanging="600"/>
        <w:rPr>
          <w:sz w:val="24"/>
          <w:szCs w:val="24"/>
        </w:rPr>
      </w:pPr>
      <w:r w:rsidRPr="00126C64">
        <w:rPr>
          <w:rFonts w:hint="eastAsia"/>
          <w:sz w:val="24"/>
          <w:szCs w:val="24"/>
        </w:rPr>
        <w:t xml:space="preserve">                                   </w:t>
      </w:r>
      <w:r w:rsidRPr="00126C64">
        <w:rPr>
          <w:rFonts w:hint="eastAsia"/>
          <w:sz w:val="24"/>
          <w:szCs w:val="24"/>
        </w:rPr>
        <w:t>邮箱：</w:t>
      </w:r>
      <w:hyperlink r:id="rId7" w:history="1">
        <w:r w:rsidRPr="00126C64">
          <w:rPr>
            <w:rStyle w:val="a5"/>
            <w:rFonts w:hint="eastAsia"/>
            <w:sz w:val="24"/>
            <w:szCs w:val="24"/>
          </w:rPr>
          <w:t>5085114@qq.com</w:t>
        </w:r>
      </w:hyperlink>
    </w:p>
    <w:p w:rsidR="00126C64" w:rsidRDefault="00126C64" w:rsidP="00126C64">
      <w:pPr>
        <w:rPr>
          <w:rFonts w:asciiTheme="majorEastAsia" w:eastAsiaTheme="majorEastAsia" w:hAnsiTheme="majorEastAsia"/>
          <w:sz w:val="24"/>
          <w:szCs w:val="24"/>
        </w:rPr>
      </w:pPr>
      <w:r>
        <w:rPr>
          <w:rFonts w:asciiTheme="majorEastAsia" w:eastAsiaTheme="majorEastAsia" w:hAnsiTheme="majorEastAsia" w:hint="eastAsia"/>
          <w:b/>
          <w:sz w:val="24"/>
          <w:szCs w:val="24"/>
        </w:rPr>
        <w:t>命题教师</w:t>
      </w:r>
      <w:r w:rsidRPr="00106D35">
        <w:rPr>
          <w:rFonts w:asciiTheme="majorEastAsia" w:eastAsiaTheme="majorEastAsia" w:hAnsiTheme="majorEastAsia" w:hint="eastAsia"/>
          <w:b/>
          <w:sz w:val="24"/>
          <w:szCs w:val="24"/>
        </w:rPr>
        <w:t>：</w:t>
      </w:r>
      <w:r>
        <w:rPr>
          <w:rFonts w:asciiTheme="majorEastAsia" w:eastAsiaTheme="majorEastAsia" w:hAnsiTheme="majorEastAsia" w:hint="eastAsia"/>
          <w:sz w:val="24"/>
          <w:szCs w:val="24"/>
        </w:rPr>
        <w:t>何小海</w:t>
      </w:r>
      <w:r w:rsidRPr="00106D35">
        <w:rPr>
          <w:rFonts w:asciiTheme="majorEastAsia" w:eastAsiaTheme="majorEastAsia" w:hAnsiTheme="majorEastAsia" w:hint="eastAsia"/>
          <w:sz w:val="24"/>
          <w:szCs w:val="24"/>
        </w:rPr>
        <w:t>教授</w:t>
      </w:r>
    </w:p>
    <w:p w:rsidR="00D86B51" w:rsidRPr="00D86B51" w:rsidRDefault="00D86B51" w:rsidP="00D86B51">
      <w:pPr>
        <w:pStyle w:val="a6"/>
        <w:ind w:firstLineChars="0" w:firstLine="0"/>
        <w:rPr>
          <w:rFonts w:ascii="宋体" w:hAnsi="宋体"/>
          <w:b/>
          <w:sz w:val="24"/>
          <w:szCs w:val="24"/>
        </w:rPr>
      </w:pPr>
      <w:r w:rsidRPr="00D86B51">
        <w:rPr>
          <w:rFonts w:ascii="宋体" w:hAnsi="宋体" w:hint="eastAsia"/>
          <w:b/>
          <w:sz w:val="24"/>
          <w:szCs w:val="24"/>
        </w:rPr>
        <w:lastRenderedPageBreak/>
        <w:t>题目三：智能鱼缸控制系统  五粮春杯</w:t>
      </w:r>
    </w:p>
    <w:p w:rsidR="00D86B51" w:rsidRPr="00F6540F" w:rsidRDefault="00D86B51" w:rsidP="00D86B51">
      <w:pPr>
        <w:pStyle w:val="a6"/>
        <w:ind w:firstLineChars="0" w:firstLine="0"/>
        <w:rPr>
          <w:rFonts w:ascii="Times New Roman" w:hAnsi="Times New Roman"/>
          <w:kern w:val="0"/>
          <w:sz w:val="24"/>
          <w:szCs w:val="24"/>
        </w:rPr>
      </w:pPr>
      <w:r w:rsidRPr="00F6540F">
        <w:rPr>
          <w:rFonts w:ascii="Times New Roman" w:hint="eastAsia"/>
          <w:b/>
          <w:sz w:val="24"/>
          <w:szCs w:val="24"/>
        </w:rPr>
        <w:t>主要内容：</w:t>
      </w:r>
      <w:r w:rsidRPr="00F6540F">
        <w:rPr>
          <w:rFonts w:ascii="Times New Roman" w:hint="eastAsia"/>
          <w:sz w:val="24"/>
          <w:szCs w:val="24"/>
        </w:rPr>
        <w:t>针对目前市面上鱼缸种类繁多，且多为手动控制的情况，设计一套鱼缸智能控制系统，完成对鱼缸的自动控温，定时自动供氧和喂食，实时换水等一系列智能化</w:t>
      </w:r>
      <w:r>
        <w:rPr>
          <w:rFonts w:ascii="Times New Roman" w:hint="eastAsia"/>
          <w:sz w:val="24"/>
          <w:szCs w:val="24"/>
        </w:rPr>
        <w:t>操作</w:t>
      </w:r>
      <w:r w:rsidRPr="00F6540F">
        <w:rPr>
          <w:rFonts w:ascii="Times New Roman" w:hint="eastAsia"/>
          <w:sz w:val="24"/>
          <w:szCs w:val="24"/>
        </w:rPr>
        <w:t>。</w:t>
      </w:r>
    </w:p>
    <w:p w:rsidR="00D86B51" w:rsidRPr="00F6540F" w:rsidRDefault="00D86B51" w:rsidP="00D86B51">
      <w:pPr>
        <w:pStyle w:val="a6"/>
        <w:ind w:firstLineChars="0" w:firstLine="0"/>
        <w:rPr>
          <w:rFonts w:ascii="Times New Roman" w:hAnsi="Times New Roman"/>
          <w:b/>
          <w:kern w:val="0"/>
          <w:sz w:val="24"/>
          <w:szCs w:val="24"/>
        </w:rPr>
      </w:pPr>
      <w:r w:rsidRPr="00F6540F">
        <w:rPr>
          <w:rFonts w:ascii="Times New Roman" w:hAnsi="宋体" w:hint="eastAsia"/>
          <w:b/>
          <w:kern w:val="0"/>
          <w:sz w:val="24"/>
          <w:szCs w:val="24"/>
        </w:rPr>
        <w:t>要求：</w:t>
      </w:r>
    </w:p>
    <w:p w:rsidR="00D86B51" w:rsidRPr="00F6540F" w:rsidRDefault="00D86B51" w:rsidP="00D86B51">
      <w:pPr>
        <w:pStyle w:val="a6"/>
        <w:numPr>
          <w:ilvl w:val="0"/>
          <w:numId w:val="1"/>
        </w:numPr>
        <w:ind w:firstLineChars="0"/>
        <w:rPr>
          <w:rFonts w:ascii="Times New Roman" w:hAnsi="Times New Roman"/>
          <w:sz w:val="24"/>
          <w:szCs w:val="24"/>
        </w:rPr>
      </w:pPr>
      <w:r w:rsidRPr="00F6540F">
        <w:rPr>
          <w:rFonts w:ascii="Times New Roman" w:hint="eastAsia"/>
          <w:sz w:val="24"/>
          <w:szCs w:val="24"/>
        </w:rPr>
        <w:t>当温度高于设定温度</w:t>
      </w:r>
      <w:r>
        <w:rPr>
          <w:rFonts w:ascii="Times New Roman" w:hint="eastAsia"/>
          <w:sz w:val="24"/>
          <w:szCs w:val="24"/>
        </w:rPr>
        <w:t>范围</w:t>
      </w:r>
      <w:r w:rsidRPr="00F6540F">
        <w:rPr>
          <w:rFonts w:ascii="Times New Roman" w:hint="eastAsia"/>
          <w:sz w:val="24"/>
          <w:szCs w:val="24"/>
        </w:rPr>
        <w:t>时，系统自动启动降温模块电路，当温度低于设定温度范围时，则自动启动加热模块，使</w:t>
      </w:r>
      <w:r>
        <w:rPr>
          <w:rFonts w:ascii="Times New Roman" w:hint="eastAsia"/>
          <w:sz w:val="24"/>
          <w:szCs w:val="24"/>
        </w:rPr>
        <w:t>鱼缸内</w:t>
      </w:r>
      <w:r w:rsidRPr="00F6540F">
        <w:rPr>
          <w:rFonts w:ascii="Times New Roman" w:hint="eastAsia"/>
          <w:sz w:val="24"/>
          <w:szCs w:val="24"/>
        </w:rPr>
        <w:t>水的温度保持在恒定范围内</w:t>
      </w:r>
      <w:r w:rsidRPr="00F6540F">
        <w:rPr>
          <w:rFonts w:ascii="Times New Roman" w:hAnsi="Times New Roman" w:hint="eastAsia"/>
          <w:sz w:val="24"/>
          <w:szCs w:val="24"/>
        </w:rPr>
        <w:t>；</w:t>
      </w:r>
    </w:p>
    <w:p w:rsidR="00D86B51" w:rsidRPr="00E35BF1" w:rsidRDefault="00D86B51" w:rsidP="00D86B51">
      <w:pPr>
        <w:pStyle w:val="a6"/>
        <w:numPr>
          <w:ilvl w:val="0"/>
          <w:numId w:val="1"/>
        </w:numPr>
        <w:ind w:firstLineChars="0"/>
        <w:rPr>
          <w:rFonts w:ascii="Times New Roman" w:hAnsi="Times New Roman"/>
          <w:kern w:val="0"/>
          <w:sz w:val="24"/>
          <w:szCs w:val="24"/>
        </w:rPr>
      </w:pPr>
      <w:r w:rsidRPr="00F6540F">
        <w:rPr>
          <w:rFonts w:ascii="Times New Roman" w:hint="eastAsia"/>
          <w:sz w:val="24"/>
          <w:szCs w:val="24"/>
        </w:rPr>
        <w:t>该控制系统每隔一段时间启动供氧泵，按照规定时间为鱼缸供氧，以此来保证水的溶氧量</w:t>
      </w:r>
      <w:r>
        <w:rPr>
          <w:rFonts w:ascii="Times New Roman" w:hint="eastAsia"/>
          <w:sz w:val="24"/>
          <w:szCs w:val="24"/>
        </w:rPr>
        <w:t>；</w:t>
      </w:r>
    </w:p>
    <w:p w:rsidR="00D86B51" w:rsidRPr="00F6540F" w:rsidRDefault="00D86B51" w:rsidP="00D86B51">
      <w:pPr>
        <w:pStyle w:val="a6"/>
        <w:numPr>
          <w:ilvl w:val="0"/>
          <w:numId w:val="1"/>
        </w:numPr>
        <w:ind w:firstLineChars="0"/>
        <w:rPr>
          <w:rFonts w:ascii="Times New Roman" w:hAnsi="Times New Roman"/>
          <w:kern w:val="0"/>
          <w:sz w:val="24"/>
          <w:szCs w:val="24"/>
        </w:rPr>
      </w:pPr>
      <w:r w:rsidRPr="00F6540F">
        <w:rPr>
          <w:rFonts w:ascii="Times New Roman" w:hint="eastAsia"/>
          <w:sz w:val="24"/>
          <w:szCs w:val="24"/>
        </w:rPr>
        <w:t>可以实现定时自动喂食的功能；</w:t>
      </w:r>
    </w:p>
    <w:p w:rsidR="00D86B51" w:rsidRPr="00F6540F" w:rsidRDefault="00D86B51" w:rsidP="00D86B51">
      <w:pPr>
        <w:pStyle w:val="a6"/>
        <w:numPr>
          <w:ilvl w:val="0"/>
          <w:numId w:val="1"/>
        </w:numPr>
        <w:ind w:firstLineChars="0"/>
        <w:rPr>
          <w:rFonts w:ascii="Times New Roman" w:hAnsi="Times New Roman"/>
          <w:kern w:val="0"/>
          <w:sz w:val="24"/>
          <w:szCs w:val="24"/>
        </w:rPr>
      </w:pPr>
      <w:r w:rsidRPr="00F6540F">
        <w:rPr>
          <w:rFonts w:ascii="Times New Roman" w:hint="eastAsia"/>
          <w:sz w:val="24"/>
          <w:szCs w:val="24"/>
        </w:rPr>
        <w:t>在鱼缸里安置检测水质的仪器，通过连接在鱼缸上的进水管和排水管，实时定量地实现自动循环</w:t>
      </w:r>
      <w:r>
        <w:rPr>
          <w:rFonts w:ascii="Times New Roman" w:hint="eastAsia"/>
          <w:sz w:val="24"/>
          <w:szCs w:val="24"/>
        </w:rPr>
        <w:t>地</w:t>
      </w:r>
      <w:r w:rsidRPr="00F6540F">
        <w:rPr>
          <w:rFonts w:ascii="Times New Roman" w:hint="eastAsia"/>
          <w:sz w:val="24"/>
          <w:szCs w:val="24"/>
        </w:rPr>
        <w:t>换水</w:t>
      </w:r>
      <w:r w:rsidRPr="00F6540F">
        <w:rPr>
          <w:rFonts w:ascii="Times New Roman" w:hAnsi="Times New Roman" w:hint="eastAsia"/>
          <w:kern w:val="0"/>
          <w:sz w:val="24"/>
          <w:szCs w:val="24"/>
        </w:rPr>
        <w:t>；</w:t>
      </w:r>
    </w:p>
    <w:p w:rsidR="00D86B51" w:rsidRDefault="00D86B51" w:rsidP="00D86B51">
      <w:pPr>
        <w:pStyle w:val="a6"/>
        <w:numPr>
          <w:ilvl w:val="0"/>
          <w:numId w:val="1"/>
        </w:numPr>
        <w:ind w:firstLineChars="0"/>
        <w:rPr>
          <w:rFonts w:ascii="Times New Roman" w:hAnsi="Times New Roman" w:hint="eastAsia"/>
          <w:kern w:val="0"/>
          <w:sz w:val="24"/>
          <w:szCs w:val="24"/>
        </w:rPr>
      </w:pPr>
      <w:r w:rsidRPr="00F6540F">
        <w:rPr>
          <w:rFonts w:ascii="Times New Roman" w:hAnsi="Times New Roman" w:hint="eastAsia"/>
          <w:kern w:val="0"/>
          <w:sz w:val="24"/>
          <w:szCs w:val="24"/>
        </w:rPr>
        <w:t>搭建功能演示系统；</w:t>
      </w:r>
    </w:p>
    <w:p w:rsidR="00126C64" w:rsidRPr="00835B8C" w:rsidRDefault="00D86B51" w:rsidP="00835B8C">
      <w:pPr>
        <w:pStyle w:val="a6"/>
        <w:numPr>
          <w:ilvl w:val="0"/>
          <w:numId w:val="1"/>
        </w:numPr>
        <w:ind w:firstLineChars="0"/>
        <w:rPr>
          <w:rFonts w:ascii="Times New Roman" w:hAnsi="Times New Roman"/>
          <w:kern w:val="0"/>
          <w:sz w:val="24"/>
          <w:szCs w:val="24"/>
        </w:rPr>
      </w:pPr>
      <w:r w:rsidRPr="00835B8C">
        <w:rPr>
          <w:rFonts w:ascii="Times New Roman" w:hAnsi="Times New Roman" w:hint="eastAsia"/>
          <w:kern w:val="0"/>
          <w:sz w:val="24"/>
          <w:szCs w:val="24"/>
        </w:rPr>
        <w:t>可自行拓展其它功能。</w:t>
      </w:r>
    </w:p>
    <w:p w:rsidR="00D86B51" w:rsidRDefault="00D86B51" w:rsidP="00D86B51">
      <w:pPr>
        <w:rPr>
          <w:rFonts w:asciiTheme="majorEastAsia" w:eastAsiaTheme="majorEastAsia" w:hAnsiTheme="majorEastAsia"/>
          <w:sz w:val="24"/>
          <w:szCs w:val="24"/>
        </w:rPr>
      </w:pPr>
      <w:r>
        <w:rPr>
          <w:rFonts w:asciiTheme="majorEastAsia" w:eastAsiaTheme="majorEastAsia" w:hAnsiTheme="majorEastAsia" w:hint="eastAsia"/>
          <w:b/>
          <w:sz w:val="24"/>
          <w:szCs w:val="24"/>
        </w:rPr>
        <w:t>命题教师</w:t>
      </w:r>
      <w:r w:rsidRPr="00106D35">
        <w:rPr>
          <w:rFonts w:asciiTheme="majorEastAsia" w:eastAsiaTheme="majorEastAsia" w:hAnsiTheme="majorEastAsia" w:hint="eastAsia"/>
          <w:b/>
          <w:sz w:val="24"/>
          <w:szCs w:val="24"/>
        </w:rPr>
        <w:t>：</w:t>
      </w:r>
      <w:r>
        <w:rPr>
          <w:rFonts w:asciiTheme="majorEastAsia" w:eastAsiaTheme="majorEastAsia" w:hAnsiTheme="majorEastAsia" w:hint="eastAsia"/>
          <w:sz w:val="24"/>
          <w:szCs w:val="24"/>
        </w:rPr>
        <w:t>张彬</w:t>
      </w:r>
      <w:r w:rsidRPr="00106D35">
        <w:rPr>
          <w:rFonts w:asciiTheme="majorEastAsia" w:eastAsiaTheme="majorEastAsia" w:hAnsiTheme="majorEastAsia" w:hint="eastAsia"/>
          <w:sz w:val="24"/>
          <w:szCs w:val="24"/>
        </w:rPr>
        <w:t>教授</w:t>
      </w:r>
    </w:p>
    <w:p w:rsidR="00126C64" w:rsidRDefault="00126C64"/>
    <w:p w:rsidR="008365B6" w:rsidRPr="008365B6" w:rsidRDefault="008365B6" w:rsidP="008365B6">
      <w:pPr>
        <w:rPr>
          <w:rFonts w:ascii="Times New Roman" w:cs="Times New Roman"/>
          <w:b/>
          <w:sz w:val="24"/>
          <w:szCs w:val="24"/>
        </w:rPr>
      </w:pPr>
      <w:r w:rsidRPr="008365B6">
        <w:rPr>
          <w:rFonts w:ascii="宋体" w:eastAsia="宋体" w:hAnsi="宋体" w:hint="eastAsia"/>
          <w:b/>
          <w:sz w:val="24"/>
          <w:szCs w:val="24"/>
        </w:rPr>
        <w:t>题目四：</w:t>
      </w:r>
      <w:r w:rsidRPr="008365B6">
        <w:rPr>
          <w:rFonts w:ascii="Times New Roman" w:cs="Times New Roman" w:hint="eastAsia"/>
          <w:b/>
          <w:sz w:val="24"/>
          <w:szCs w:val="24"/>
        </w:rPr>
        <w:t>基于语音和声纹识别的身份认证系统</w:t>
      </w:r>
    </w:p>
    <w:p w:rsidR="008365B6" w:rsidRPr="008365B6" w:rsidRDefault="008365B6" w:rsidP="008365B6">
      <w:pPr>
        <w:rPr>
          <w:rFonts w:ascii="宋体" w:eastAsia="宋体" w:hAnsi="宋体"/>
          <w:sz w:val="24"/>
          <w:szCs w:val="24"/>
        </w:rPr>
      </w:pPr>
      <w:r w:rsidRPr="008365B6">
        <w:rPr>
          <w:rFonts w:ascii="宋体" w:eastAsia="宋体" w:hAnsi="宋体" w:cs="Times New Roman"/>
          <w:b/>
          <w:sz w:val="24"/>
          <w:szCs w:val="24"/>
        </w:rPr>
        <w:t>【背景】</w:t>
      </w:r>
      <w:r w:rsidRPr="008365B6">
        <w:rPr>
          <w:rFonts w:ascii="宋体" w:eastAsia="宋体" w:hAnsi="宋体" w:hint="eastAsia"/>
          <w:sz w:val="24"/>
          <w:szCs w:val="24"/>
        </w:rPr>
        <w:t>随着数字化、网络化和信息化时代的到来，个人和组织越来越多地使用到各种移动终端来进行金融交易，远程指挥等活动，如电话银行、调度指挥等等。虽然电话银行、远程指挥具有快速便捷的优势，但在安全性上却一直受到质疑。如何增强移动终端在这些通信应用系统的安全性具有重要意义。本课题要求采用语音和声纹识别技术增强对电话银行、调度指挥等应用系统的安全性。</w:t>
      </w:r>
    </w:p>
    <w:p w:rsidR="008365B6" w:rsidRPr="008365B6" w:rsidRDefault="008365B6" w:rsidP="008365B6">
      <w:pPr>
        <w:rPr>
          <w:rFonts w:ascii="宋体" w:eastAsia="宋体" w:hAnsi="宋体"/>
          <w:sz w:val="24"/>
          <w:szCs w:val="24"/>
        </w:rPr>
      </w:pPr>
      <w:r w:rsidRPr="008365B6">
        <w:rPr>
          <w:rFonts w:ascii="宋体" w:eastAsia="宋体" w:hAnsi="宋体" w:cs="Times New Roman"/>
          <w:b/>
          <w:sz w:val="24"/>
          <w:szCs w:val="24"/>
        </w:rPr>
        <w:t>【设计内容】</w:t>
      </w:r>
      <w:r w:rsidRPr="008365B6">
        <w:rPr>
          <w:rFonts w:ascii="宋体" w:eastAsia="宋体" w:hAnsi="宋体" w:hint="eastAsia"/>
          <w:sz w:val="24"/>
          <w:szCs w:val="24"/>
        </w:rPr>
        <w:t>针对电话银行、调度指挥系统等语音业务系统特点，以及网络信息系统或游戏网站登录等应用场景，实现一个基于语音和声纹识别的身份认证系统，</w:t>
      </w:r>
      <w:r w:rsidRPr="008365B6">
        <w:rPr>
          <w:rFonts w:ascii="宋体" w:eastAsia="宋体" w:hAnsi="宋体" w:cs="Times New Roman"/>
          <w:sz w:val="24"/>
          <w:szCs w:val="24"/>
        </w:rPr>
        <w:t>主要设计要求如下：</w:t>
      </w:r>
    </w:p>
    <w:p w:rsidR="008365B6" w:rsidRPr="008365B6" w:rsidRDefault="008365B6" w:rsidP="008365B6">
      <w:pPr>
        <w:pStyle w:val="a6"/>
        <w:numPr>
          <w:ilvl w:val="0"/>
          <w:numId w:val="2"/>
        </w:numPr>
        <w:ind w:firstLineChars="0" w:firstLine="147"/>
        <w:rPr>
          <w:rFonts w:ascii="宋体" w:hAnsi="宋体"/>
          <w:sz w:val="24"/>
          <w:szCs w:val="24"/>
        </w:rPr>
      </w:pPr>
      <w:r w:rsidRPr="008365B6">
        <w:rPr>
          <w:rFonts w:ascii="宋体" w:hAnsi="宋体"/>
          <w:sz w:val="24"/>
          <w:szCs w:val="24"/>
        </w:rPr>
        <w:t>应用环境可以是PC终端，也可以是移动终端（Android或者IOS不限）</w:t>
      </w:r>
      <w:r w:rsidRPr="008365B6">
        <w:rPr>
          <w:rFonts w:ascii="宋体" w:hAnsi="宋体" w:hint="eastAsia"/>
          <w:sz w:val="24"/>
          <w:szCs w:val="24"/>
        </w:rPr>
        <w:t xml:space="preserve">； </w:t>
      </w:r>
    </w:p>
    <w:p w:rsidR="008365B6" w:rsidRPr="008365B6" w:rsidRDefault="008365B6" w:rsidP="008365B6">
      <w:pPr>
        <w:pStyle w:val="a6"/>
        <w:numPr>
          <w:ilvl w:val="0"/>
          <w:numId w:val="2"/>
        </w:numPr>
        <w:ind w:firstLineChars="0" w:firstLine="147"/>
        <w:rPr>
          <w:rFonts w:ascii="宋体" w:hAnsi="宋体"/>
          <w:sz w:val="24"/>
          <w:szCs w:val="24"/>
        </w:rPr>
      </w:pPr>
      <w:r w:rsidRPr="008365B6">
        <w:rPr>
          <w:rFonts w:ascii="宋体" w:hAnsi="宋体" w:hint="eastAsia"/>
          <w:sz w:val="24"/>
          <w:szCs w:val="24"/>
        </w:rPr>
        <w:t>可对抗录音欺骗；</w:t>
      </w:r>
    </w:p>
    <w:p w:rsidR="008365B6" w:rsidRPr="008365B6" w:rsidRDefault="008365B6" w:rsidP="008365B6">
      <w:pPr>
        <w:pStyle w:val="a6"/>
        <w:numPr>
          <w:ilvl w:val="0"/>
          <w:numId w:val="2"/>
        </w:numPr>
        <w:ind w:firstLineChars="0" w:firstLine="147"/>
        <w:rPr>
          <w:rFonts w:ascii="宋体" w:hAnsi="宋体"/>
          <w:sz w:val="24"/>
          <w:szCs w:val="24"/>
        </w:rPr>
      </w:pPr>
      <w:r w:rsidRPr="008365B6">
        <w:rPr>
          <w:rFonts w:ascii="宋体" w:hAnsi="宋体" w:hint="eastAsia"/>
          <w:sz w:val="24"/>
          <w:szCs w:val="24"/>
        </w:rPr>
        <w:t>实现身份认证的完整过程：用户注册、身份认证和撤销；</w:t>
      </w:r>
    </w:p>
    <w:p w:rsidR="008365B6" w:rsidRPr="008365B6" w:rsidRDefault="008365B6" w:rsidP="008365B6">
      <w:pPr>
        <w:pStyle w:val="a6"/>
        <w:numPr>
          <w:ilvl w:val="0"/>
          <w:numId w:val="2"/>
        </w:numPr>
        <w:ind w:firstLineChars="0" w:firstLine="147"/>
        <w:rPr>
          <w:rFonts w:ascii="宋体" w:hAnsi="宋体"/>
          <w:sz w:val="24"/>
          <w:szCs w:val="24"/>
        </w:rPr>
      </w:pPr>
      <w:r w:rsidRPr="008365B6">
        <w:rPr>
          <w:rFonts w:ascii="宋体" w:hAnsi="宋体" w:hint="eastAsia"/>
          <w:sz w:val="24"/>
          <w:szCs w:val="24"/>
        </w:rPr>
        <w:t>界面友好，操作简捷，用户体验良好。</w:t>
      </w:r>
    </w:p>
    <w:p w:rsidR="008365B6" w:rsidRPr="00756060" w:rsidRDefault="008365B6" w:rsidP="008365B6">
      <w:pPr>
        <w:ind w:right="480"/>
        <w:rPr>
          <w:rFonts w:ascii="Times New Roman" w:hAnsi="Times New Roman" w:cs="Times New Roman"/>
          <w:sz w:val="28"/>
          <w:szCs w:val="28"/>
        </w:rPr>
      </w:pPr>
      <w:r w:rsidRPr="008365B6">
        <w:rPr>
          <w:rFonts w:hint="eastAsia"/>
          <w:b/>
          <w:sz w:val="24"/>
          <w:szCs w:val="24"/>
        </w:rPr>
        <w:t>命题教师：</w:t>
      </w:r>
      <w:r>
        <w:rPr>
          <w:rFonts w:hint="eastAsia"/>
          <w:sz w:val="24"/>
          <w:szCs w:val="24"/>
        </w:rPr>
        <w:t>刘嘉勇教授</w:t>
      </w:r>
    </w:p>
    <w:p w:rsidR="008365B6" w:rsidRDefault="008365B6"/>
    <w:p w:rsidR="008365B6" w:rsidRPr="008365B6" w:rsidRDefault="008365B6" w:rsidP="008365B6">
      <w:pPr>
        <w:rPr>
          <w:b/>
          <w:sz w:val="24"/>
          <w:szCs w:val="24"/>
        </w:rPr>
      </w:pPr>
      <w:r w:rsidRPr="008365B6">
        <w:rPr>
          <w:rFonts w:ascii="宋体" w:eastAsia="宋体" w:hAnsi="宋体" w:hint="eastAsia"/>
          <w:b/>
          <w:sz w:val="24"/>
          <w:szCs w:val="24"/>
        </w:rPr>
        <w:t>题目五：</w:t>
      </w:r>
      <w:r w:rsidRPr="008365B6">
        <w:rPr>
          <w:rFonts w:hint="eastAsia"/>
          <w:b/>
          <w:sz w:val="24"/>
          <w:szCs w:val="24"/>
        </w:rPr>
        <w:t>伪基站检测与定位</w:t>
      </w:r>
    </w:p>
    <w:p w:rsidR="008365B6" w:rsidRPr="008365B6" w:rsidRDefault="008365B6" w:rsidP="008365B6">
      <w:pPr>
        <w:ind w:firstLineChars="200" w:firstLine="480"/>
        <w:rPr>
          <w:sz w:val="24"/>
          <w:szCs w:val="24"/>
        </w:rPr>
      </w:pPr>
      <w:r w:rsidRPr="008365B6">
        <w:rPr>
          <w:rFonts w:hint="eastAsia"/>
          <w:sz w:val="24"/>
          <w:szCs w:val="24"/>
        </w:rPr>
        <w:t>当前，垃圾短信大多来源于非法的“伪基站”，要求通过技术手段能够检测周边区域的伪基站，能够对其进行定位，并对其发射功率（功率密度）等基础信息进行检测和显示。</w:t>
      </w:r>
    </w:p>
    <w:p w:rsidR="008365B6" w:rsidRPr="00756060" w:rsidRDefault="008365B6" w:rsidP="008365B6">
      <w:pPr>
        <w:ind w:right="480"/>
        <w:rPr>
          <w:rFonts w:ascii="Times New Roman" w:hAnsi="Times New Roman" w:cs="Times New Roman"/>
          <w:sz w:val="28"/>
          <w:szCs w:val="28"/>
        </w:rPr>
      </w:pPr>
      <w:r w:rsidRPr="008365B6">
        <w:rPr>
          <w:rFonts w:hint="eastAsia"/>
          <w:b/>
          <w:sz w:val="24"/>
          <w:szCs w:val="24"/>
        </w:rPr>
        <w:t>命题教师：</w:t>
      </w:r>
      <w:r>
        <w:rPr>
          <w:rFonts w:hint="eastAsia"/>
          <w:sz w:val="24"/>
          <w:szCs w:val="24"/>
        </w:rPr>
        <w:t>郭庆功教授</w:t>
      </w:r>
    </w:p>
    <w:p w:rsidR="008365B6" w:rsidRDefault="008365B6"/>
    <w:p w:rsidR="008365B6" w:rsidRPr="008365B6" w:rsidRDefault="008365B6" w:rsidP="008365B6">
      <w:pPr>
        <w:rPr>
          <w:b/>
          <w:sz w:val="24"/>
          <w:szCs w:val="24"/>
        </w:rPr>
      </w:pPr>
      <w:r w:rsidRPr="008365B6">
        <w:rPr>
          <w:rFonts w:ascii="宋体" w:eastAsia="宋体" w:hAnsi="宋体" w:hint="eastAsia"/>
          <w:b/>
          <w:sz w:val="24"/>
          <w:szCs w:val="24"/>
        </w:rPr>
        <w:t>题目</w:t>
      </w:r>
      <w:r w:rsidR="002A7766">
        <w:rPr>
          <w:rFonts w:ascii="宋体" w:eastAsia="宋体" w:hAnsi="宋体" w:hint="eastAsia"/>
          <w:b/>
          <w:sz w:val="24"/>
          <w:szCs w:val="24"/>
        </w:rPr>
        <w:t>六</w:t>
      </w:r>
      <w:r w:rsidRPr="008365B6">
        <w:rPr>
          <w:rFonts w:ascii="宋体" w:eastAsia="宋体" w:hAnsi="宋体" w:hint="eastAsia"/>
          <w:b/>
          <w:sz w:val="24"/>
          <w:szCs w:val="24"/>
        </w:rPr>
        <w:t>：</w:t>
      </w:r>
      <w:r w:rsidRPr="008365B6">
        <w:rPr>
          <w:rFonts w:hint="eastAsia"/>
          <w:b/>
          <w:sz w:val="24"/>
          <w:szCs w:val="24"/>
        </w:rPr>
        <w:t>高压稳流电源系统</w:t>
      </w:r>
      <w:r w:rsidRPr="008365B6">
        <w:rPr>
          <w:rFonts w:hint="eastAsia"/>
          <w:b/>
          <w:sz w:val="24"/>
          <w:szCs w:val="24"/>
        </w:rPr>
        <w:t xml:space="preserve">  </w:t>
      </w:r>
    </w:p>
    <w:p w:rsidR="008365B6" w:rsidRPr="00BF1640" w:rsidRDefault="008365B6" w:rsidP="008365B6">
      <w:pPr>
        <w:pStyle w:val="a6"/>
        <w:numPr>
          <w:ilvl w:val="0"/>
          <w:numId w:val="3"/>
        </w:numPr>
        <w:spacing w:line="400" w:lineRule="exact"/>
        <w:ind w:firstLineChars="0"/>
        <w:rPr>
          <w:b/>
          <w:sz w:val="24"/>
        </w:rPr>
      </w:pPr>
      <w:r w:rsidRPr="00BF1640">
        <w:rPr>
          <w:rFonts w:hint="eastAsia"/>
          <w:b/>
          <w:sz w:val="24"/>
        </w:rPr>
        <w:t>背景</w:t>
      </w:r>
    </w:p>
    <w:p w:rsidR="008365B6" w:rsidRDefault="008365B6" w:rsidP="008365B6">
      <w:pPr>
        <w:pStyle w:val="a6"/>
        <w:spacing w:line="400" w:lineRule="exact"/>
        <w:ind w:firstLineChars="202" w:firstLine="485"/>
        <w:rPr>
          <w:sz w:val="24"/>
        </w:rPr>
      </w:pPr>
      <w:r w:rsidRPr="00BF1640">
        <w:rPr>
          <w:rFonts w:hint="eastAsia"/>
          <w:sz w:val="24"/>
        </w:rPr>
        <w:t>传统磁控管电源由二极管整流、电容倍压及高压变压器组成，</w:t>
      </w:r>
      <w:r w:rsidRPr="00BF1640">
        <w:rPr>
          <w:sz w:val="24"/>
        </w:rPr>
        <w:t>体积</w:t>
      </w:r>
      <w:r w:rsidRPr="00BF1640">
        <w:rPr>
          <w:rFonts w:hint="eastAsia"/>
          <w:sz w:val="24"/>
        </w:rPr>
        <w:t>庞大，</w:t>
      </w:r>
      <w:r w:rsidRPr="00BF1640">
        <w:rPr>
          <w:sz w:val="24"/>
        </w:rPr>
        <w:t>重量</w:t>
      </w:r>
      <w:r w:rsidRPr="00BF1640">
        <w:rPr>
          <w:rFonts w:hint="eastAsia"/>
          <w:sz w:val="24"/>
        </w:rPr>
        <w:t>重，且电源纹波较大，很大程度上影响了磁控管的使用寿命。基于常用规格磁控管（</w:t>
      </w:r>
      <w:r w:rsidRPr="00BF1640">
        <w:rPr>
          <w:sz w:val="24"/>
        </w:rPr>
        <w:t>M24FB-210A</w:t>
      </w:r>
      <w:r w:rsidRPr="00BF1640">
        <w:rPr>
          <w:sz w:val="24"/>
        </w:rPr>
        <w:t>）</w:t>
      </w:r>
      <w:r w:rsidRPr="00BF1640">
        <w:rPr>
          <w:rFonts w:hint="eastAsia"/>
          <w:sz w:val="24"/>
        </w:rPr>
        <w:t>的工作原理，设计体积尽可能小、</w:t>
      </w:r>
      <w:r w:rsidRPr="00BF1640">
        <w:rPr>
          <w:sz w:val="24"/>
        </w:rPr>
        <w:t>电源</w:t>
      </w:r>
      <w:r w:rsidRPr="00BF1640">
        <w:rPr>
          <w:rFonts w:hint="eastAsia"/>
          <w:sz w:val="24"/>
        </w:rPr>
        <w:t>质量较高、磁控管</w:t>
      </w:r>
      <w:r w:rsidRPr="00BF1640">
        <w:rPr>
          <w:sz w:val="24"/>
        </w:rPr>
        <w:t>输出</w:t>
      </w:r>
      <w:r w:rsidRPr="00BF1640">
        <w:rPr>
          <w:rFonts w:hint="eastAsia"/>
          <w:sz w:val="24"/>
        </w:rPr>
        <w:t>微波功率可调且稳定的电源系统对于微波加热具有重要意义。</w:t>
      </w:r>
    </w:p>
    <w:p w:rsidR="008365B6" w:rsidRPr="00BF1640" w:rsidRDefault="008365B6" w:rsidP="008365B6">
      <w:pPr>
        <w:pStyle w:val="a6"/>
        <w:spacing w:line="400" w:lineRule="exact"/>
        <w:ind w:firstLineChars="202" w:firstLine="485"/>
        <w:rPr>
          <w:sz w:val="24"/>
        </w:rPr>
      </w:pPr>
    </w:p>
    <w:p w:rsidR="008365B6" w:rsidRPr="00BF1640" w:rsidRDefault="008365B6" w:rsidP="008365B6">
      <w:pPr>
        <w:pStyle w:val="a6"/>
        <w:numPr>
          <w:ilvl w:val="0"/>
          <w:numId w:val="3"/>
        </w:numPr>
        <w:spacing w:line="400" w:lineRule="exact"/>
        <w:ind w:firstLineChars="0"/>
        <w:rPr>
          <w:b/>
          <w:sz w:val="24"/>
        </w:rPr>
      </w:pPr>
      <w:r w:rsidRPr="00BF1640">
        <w:rPr>
          <w:rFonts w:hint="eastAsia"/>
          <w:b/>
          <w:sz w:val="24"/>
        </w:rPr>
        <w:t>要求</w:t>
      </w:r>
    </w:p>
    <w:p w:rsidR="008365B6" w:rsidRPr="00BF1640" w:rsidRDefault="008365B6" w:rsidP="008365B6">
      <w:pPr>
        <w:pStyle w:val="a6"/>
        <w:numPr>
          <w:ilvl w:val="1"/>
          <w:numId w:val="4"/>
        </w:numPr>
        <w:spacing w:line="400" w:lineRule="exact"/>
        <w:ind w:firstLineChars="0"/>
        <w:rPr>
          <w:sz w:val="24"/>
        </w:rPr>
      </w:pPr>
      <w:r w:rsidRPr="00BF1640">
        <w:rPr>
          <w:sz w:val="24"/>
        </w:rPr>
        <w:t>基本</w:t>
      </w:r>
      <w:r w:rsidRPr="00BF1640">
        <w:rPr>
          <w:rFonts w:hint="eastAsia"/>
          <w:sz w:val="24"/>
        </w:rPr>
        <w:t>要求</w:t>
      </w:r>
    </w:p>
    <w:p w:rsidR="008365B6" w:rsidRPr="00BF1640" w:rsidRDefault="008365B6" w:rsidP="008365B6">
      <w:pPr>
        <w:pStyle w:val="a6"/>
        <w:numPr>
          <w:ilvl w:val="0"/>
          <w:numId w:val="5"/>
        </w:numPr>
        <w:spacing w:line="400" w:lineRule="exact"/>
        <w:ind w:firstLineChars="0"/>
        <w:rPr>
          <w:sz w:val="24"/>
        </w:rPr>
      </w:pPr>
      <w:r w:rsidRPr="00BF1640">
        <w:rPr>
          <w:rFonts w:hint="eastAsia"/>
          <w:sz w:val="24"/>
        </w:rPr>
        <w:t>电源整体设计符合基本安全要求，电源走线规范整洁；</w:t>
      </w:r>
    </w:p>
    <w:p w:rsidR="008365B6" w:rsidRPr="00BF1640" w:rsidRDefault="008365B6" w:rsidP="008365B6">
      <w:pPr>
        <w:pStyle w:val="a6"/>
        <w:numPr>
          <w:ilvl w:val="0"/>
          <w:numId w:val="5"/>
        </w:numPr>
        <w:spacing w:line="400" w:lineRule="exact"/>
        <w:ind w:firstLineChars="0"/>
        <w:rPr>
          <w:sz w:val="24"/>
        </w:rPr>
      </w:pPr>
      <w:r w:rsidRPr="00BF1640">
        <w:rPr>
          <w:rFonts w:hint="eastAsia"/>
          <w:sz w:val="24"/>
        </w:rPr>
        <w:t>磁控管可稳定输出功率＞</w:t>
      </w:r>
      <w:r w:rsidRPr="00BF1640">
        <w:rPr>
          <w:rFonts w:hint="eastAsia"/>
          <w:sz w:val="24"/>
        </w:rPr>
        <w:t>1kW</w:t>
      </w:r>
      <w:r w:rsidRPr="00BF1640">
        <w:rPr>
          <w:rFonts w:hint="eastAsia"/>
          <w:sz w:val="24"/>
        </w:rPr>
        <w:t>，具有较小的电压纹波系数以及较高的功率谱密度，总电源到磁控管输出微波转换效率＞</w:t>
      </w:r>
      <w:r w:rsidRPr="00BF1640">
        <w:rPr>
          <w:rFonts w:hint="eastAsia"/>
          <w:sz w:val="24"/>
        </w:rPr>
        <w:t>55</w:t>
      </w:r>
      <w:r w:rsidRPr="00BF1640">
        <w:rPr>
          <w:sz w:val="24"/>
        </w:rPr>
        <w:t>%</w:t>
      </w:r>
      <w:r w:rsidRPr="00BF1640">
        <w:rPr>
          <w:rFonts w:hint="eastAsia"/>
          <w:sz w:val="24"/>
        </w:rPr>
        <w:t>；</w:t>
      </w:r>
    </w:p>
    <w:p w:rsidR="008365B6" w:rsidRPr="00BF1640" w:rsidRDefault="008365B6" w:rsidP="008365B6">
      <w:pPr>
        <w:pStyle w:val="a6"/>
        <w:numPr>
          <w:ilvl w:val="0"/>
          <w:numId w:val="5"/>
        </w:numPr>
        <w:spacing w:line="400" w:lineRule="exact"/>
        <w:ind w:firstLineChars="0"/>
        <w:rPr>
          <w:sz w:val="24"/>
        </w:rPr>
      </w:pPr>
      <w:r w:rsidRPr="00BF1640">
        <w:rPr>
          <w:rFonts w:hint="eastAsia"/>
          <w:sz w:val="24"/>
        </w:rPr>
        <w:t>具备过流，过温保护功能；</w:t>
      </w:r>
    </w:p>
    <w:p w:rsidR="008365B6" w:rsidRPr="00BF1640" w:rsidRDefault="008365B6" w:rsidP="008365B6">
      <w:pPr>
        <w:pStyle w:val="a6"/>
        <w:numPr>
          <w:ilvl w:val="0"/>
          <w:numId w:val="5"/>
        </w:numPr>
        <w:spacing w:line="400" w:lineRule="exact"/>
        <w:ind w:firstLineChars="0"/>
        <w:rPr>
          <w:sz w:val="24"/>
        </w:rPr>
      </w:pPr>
      <w:r w:rsidRPr="00BF1640">
        <w:rPr>
          <w:rFonts w:hint="eastAsia"/>
          <w:sz w:val="24"/>
        </w:rPr>
        <w:t>输出微波功率或电源输出功率实时监测。</w:t>
      </w:r>
    </w:p>
    <w:p w:rsidR="008365B6" w:rsidRPr="00BF1640" w:rsidRDefault="008365B6" w:rsidP="008365B6">
      <w:pPr>
        <w:pStyle w:val="a6"/>
        <w:spacing w:line="400" w:lineRule="exact"/>
        <w:ind w:left="1260" w:firstLineChars="0" w:firstLine="0"/>
        <w:rPr>
          <w:sz w:val="24"/>
        </w:rPr>
      </w:pPr>
    </w:p>
    <w:p w:rsidR="008365B6" w:rsidRPr="00BF1640" w:rsidRDefault="008365B6" w:rsidP="008365B6">
      <w:pPr>
        <w:pStyle w:val="a6"/>
        <w:numPr>
          <w:ilvl w:val="1"/>
          <w:numId w:val="4"/>
        </w:numPr>
        <w:spacing w:line="400" w:lineRule="exact"/>
        <w:ind w:firstLineChars="0"/>
        <w:rPr>
          <w:sz w:val="24"/>
        </w:rPr>
      </w:pPr>
      <w:r w:rsidRPr="00BF1640">
        <w:rPr>
          <w:rFonts w:hint="eastAsia"/>
          <w:sz w:val="24"/>
        </w:rPr>
        <w:t>发挥部分</w:t>
      </w:r>
    </w:p>
    <w:p w:rsidR="008365B6" w:rsidRPr="00BF1640" w:rsidRDefault="008365B6" w:rsidP="008365B6">
      <w:pPr>
        <w:pStyle w:val="a6"/>
        <w:numPr>
          <w:ilvl w:val="0"/>
          <w:numId w:val="6"/>
        </w:numPr>
        <w:spacing w:line="400" w:lineRule="exact"/>
        <w:ind w:firstLineChars="0"/>
        <w:rPr>
          <w:sz w:val="24"/>
        </w:rPr>
      </w:pPr>
      <w:r w:rsidRPr="00BF1640">
        <w:rPr>
          <w:sz w:val="24"/>
        </w:rPr>
        <w:t>微波</w:t>
      </w:r>
      <w:r w:rsidRPr="00BF1640">
        <w:rPr>
          <w:rFonts w:hint="eastAsia"/>
          <w:sz w:val="24"/>
        </w:rPr>
        <w:t>输出功率连续可调，步进值＜</w:t>
      </w:r>
      <w:r w:rsidRPr="00BF1640">
        <w:rPr>
          <w:rFonts w:hint="eastAsia"/>
          <w:sz w:val="24"/>
        </w:rPr>
        <w:t>100</w:t>
      </w:r>
      <w:r w:rsidRPr="00BF1640">
        <w:rPr>
          <w:sz w:val="24"/>
        </w:rPr>
        <w:t>W</w:t>
      </w:r>
      <w:r w:rsidRPr="00BF1640">
        <w:rPr>
          <w:rFonts w:hint="eastAsia"/>
          <w:sz w:val="24"/>
        </w:rPr>
        <w:t>，</w:t>
      </w:r>
      <w:r w:rsidRPr="00BF1640">
        <w:rPr>
          <w:sz w:val="24"/>
        </w:rPr>
        <w:t>可调</w:t>
      </w:r>
      <w:r w:rsidRPr="00BF1640">
        <w:rPr>
          <w:rFonts w:hint="eastAsia"/>
          <w:sz w:val="24"/>
        </w:rPr>
        <w:t>范围</w:t>
      </w:r>
      <w:r w:rsidRPr="00BF1640">
        <w:rPr>
          <w:rFonts w:hint="eastAsia"/>
          <w:sz w:val="24"/>
        </w:rPr>
        <w:t>300</w:t>
      </w:r>
      <w:r w:rsidRPr="00BF1640">
        <w:rPr>
          <w:sz w:val="24"/>
        </w:rPr>
        <w:t>W~1.1KW</w:t>
      </w:r>
      <w:r w:rsidRPr="00BF1640">
        <w:rPr>
          <w:rFonts w:hint="eastAsia"/>
          <w:sz w:val="24"/>
        </w:rPr>
        <w:t>；</w:t>
      </w:r>
    </w:p>
    <w:p w:rsidR="008365B6" w:rsidRPr="00BF1640" w:rsidRDefault="008365B6" w:rsidP="008365B6">
      <w:pPr>
        <w:pStyle w:val="a6"/>
        <w:numPr>
          <w:ilvl w:val="0"/>
          <w:numId w:val="7"/>
        </w:numPr>
        <w:spacing w:line="400" w:lineRule="exact"/>
        <w:ind w:firstLineChars="0"/>
        <w:rPr>
          <w:sz w:val="24"/>
        </w:rPr>
      </w:pPr>
      <w:r w:rsidRPr="00BF1640">
        <w:rPr>
          <w:rFonts w:hint="eastAsia"/>
          <w:sz w:val="24"/>
        </w:rPr>
        <w:t>电源具备延迟关断功能（如启动后</w:t>
      </w:r>
      <w:r w:rsidRPr="00BF1640">
        <w:rPr>
          <w:rFonts w:hint="eastAsia"/>
          <w:sz w:val="24"/>
        </w:rPr>
        <w:t>30</w:t>
      </w:r>
      <w:r w:rsidRPr="00BF1640">
        <w:rPr>
          <w:sz w:val="24"/>
        </w:rPr>
        <w:t>s</w:t>
      </w:r>
      <w:r w:rsidRPr="00BF1640">
        <w:rPr>
          <w:rFonts w:hint="eastAsia"/>
          <w:sz w:val="24"/>
        </w:rPr>
        <w:t>、</w:t>
      </w:r>
      <w:r w:rsidRPr="00BF1640">
        <w:rPr>
          <w:rFonts w:hint="eastAsia"/>
          <w:sz w:val="24"/>
        </w:rPr>
        <w:t>1</w:t>
      </w:r>
      <w:r w:rsidRPr="00BF1640">
        <w:rPr>
          <w:sz w:val="24"/>
        </w:rPr>
        <w:t>min</w:t>
      </w:r>
      <w:r w:rsidRPr="00BF1640">
        <w:rPr>
          <w:rFonts w:hint="eastAsia"/>
          <w:sz w:val="24"/>
        </w:rPr>
        <w:t>、</w:t>
      </w:r>
      <w:r w:rsidRPr="00BF1640">
        <w:rPr>
          <w:sz w:val="24"/>
        </w:rPr>
        <w:t>5min</w:t>
      </w:r>
      <w:r w:rsidRPr="00BF1640">
        <w:rPr>
          <w:rFonts w:hint="eastAsia"/>
          <w:sz w:val="24"/>
        </w:rPr>
        <w:t>或</w:t>
      </w:r>
      <w:r w:rsidRPr="00BF1640">
        <w:rPr>
          <w:sz w:val="24"/>
        </w:rPr>
        <w:t xml:space="preserve">10min </w:t>
      </w:r>
      <w:r w:rsidRPr="00BF1640">
        <w:rPr>
          <w:rFonts w:hint="eastAsia"/>
          <w:sz w:val="24"/>
        </w:rPr>
        <w:t>后自动断电</w:t>
      </w:r>
      <w:r w:rsidRPr="00BF1640">
        <w:rPr>
          <w:sz w:val="24"/>
        </w:rPr>
        <w:t>）</w:t>
      </w:r>
      <w:r w:rsidRPr="00BF1640">
        <w:rPr>
          <w:rFonts w:hint="eastAsia"/>
          <w:sz w:val="24"/>
        </w:rPr>
        <w:t>，间断工作模式（如启动</w:t>
      </w:r>
      <w:r w:rsidRPr="00BF1640">
        <w:rPr>
          <w:rFonts w:hint="eastAsia"/>
          <w:sz w:val="24"/>
        </w:rPr>
        <w:t>30</w:t>
      </w:r>
      <w:r w:rsidRPr="00BF1640">
        <w:rPr>
          <w:sz w:val="24"/>
        </w:rPr>
        <w:t>s</w:t>
      </w:r>
      <w:r w:rsidRPr="00BF1640">
        <w:rPr>
          <w:rFonts w:hint="eastAsia"/>
          <w:sz w:val="24"/>
        </w:rPr>
        <w:t>，停止</w:t>
      </w:r>
      <w:r w:rsidRPr="00BF1640">
        <w:rPr>
          <w:rFonts w:hint="eastAsia"/>
          <w:sz w:val="24"/>
        </w:rPr>
        <w:t>10</w:t>
      </w:r>
      <w:r w:rsidRPr="00BF1640">
        <w:rPr>
          <w:sz w:val="24"/>
        </w:rPr>
        <w:t>s</w:t>
      </w:r>
      <w:r w:rsidRPr="00BF1640">
        <w:rPr>
          <w:rFonts w:hint="eastAsia"/>
          <w:sz w:val="24"/>
        </w:rPr>
        <w:t>，</w:t>
      </w:r>
      <w:r w:rsidRPr="00BF1640">
        <w:rPr>
          <w:sz w:val="24"/>
        </w:rPr>
        <w:t>再次</w:t>
      </w:r>
      <w:r w:rsidRPr="00BF1640">
        <w:rPr>
          <w:rFonts w:hint="eastAsia"/>
          <w:sz w:val="24"/>
        </w:rPr>
        <w:t>启动</w:t>
      </w:r>
      <w:r w:rsidRPr="00BF1640">
        <w:rPr>
          <w:rFonts w:hint="eastAsia"/>
          <w:sz w:val="24"/>
        </w:rPr>
        <w:t>30s</w:t>
      </w:r>
      <w:r w:rsidRPr="00BF1640">
        <w:rPr>
          <w:rFonts w:hint="eastAsia"/>
          <w:sz w:val="24"/>
        </w:rPr>
        <w:t>，关断</w:t>
      </w:r>
      <w:r w:rsidRPr="00BF1640">
        <w:rPr>
          <w:rFonts w:hint="eastAsia"/>
          <w:sz w:val="24"/>
        </w:rPr>
        <w:t>10</w:t>
      </w:r>
      <w:r w:rsidRPr="00BF1640">
        <w:rPr>
          <w:sz w:val="24"/>
        </w:rPr>
        <w:t>s</w:t>
      </w:r>
      <w:r w:rsidRPr="00BF1640">
        <w:rPr>
          <w:sz w:val="24"/>
        </w:rPr>
        <w:t>）</w:t>
      </w:r>
      <w:r w:rsidRPr="00BF1640">
        <w:rPr>
          <w:rFonts w:hint="eastAsia"/>
          <w:sz w:val="24"/>
        </w:rPr>
        <w:t>和自动休眠；</w:t>
      </w:r>
    </w:p>
    <w:p w:rsidR="008365B6" w:rsidRPr="00BF1640" w:rsidRDefault="008365B6" w:rsidP="008365B6">
      <w:pPr>
        <w:pStyle w:val="a6"/>
        <w:numPr>
          <w:ilvl w:val="0"/>
          <w:numId w:val="7"/>
        </w:numPr>
        <w:spacing w:line="400" w:lineRule="exact"/>
        <w:ind w:firstLineChars="0"/>
        <w:rPr>
          <w:sz w:val="24"/>
        </w:rPr>
      </w:pPr>
      <w:r w:rsidRPr="00BF1640">
        <w:rPr>
          <w:rFonts w:hint="eastAsia"/>
          <w:sz w:val="24"/>
        </w:rPr>
        <w:t>具备一定的人机交互界面，可通过触摸屏、</w:t>
      </w:r>
      <w:r w:rsidRPr="00BF1640">
        <w:rPr>
          <w:sz w:val="24"/>
        </w:rPr>
        <w:t>上位机</w:t>
      </w:r>
      <w:r w:rsidRPr="00BF1640">
        <w:rPr>
          <w:rFonts w:hint="eastAsia"/>
          <w:sz w:val="24"/>
        </w:rPr>
        <w:t>或者遥控等方式控制电源系统的启停及功率调节；</w:t>
      </w:r>
    </w:p>
    <w:p w:rsidR="008365B6" w:rsidRPr="00BF1640" w:rsidRDefault="008365B6" w:rsidP="008365B6">
      <w:pPr>
        <w:pStyle w:val="a6"/>
        <w:numPr>
          <w:ilvl w:val="0"/>
          <w:numId w:val="7"/>
        </w:numPr>
        <w:spacing w:line="400" w:lineRule="exact"/>
        <w:ind w:firstLineChars="0"/>
        <w:rPr>
          <w:sz w:val="24"/>
        </w:rPr>
      </w:pPr>
      <w:r w:rsidRPr="00BF1640">
        <w:rPr>
          <w:sz w:val="24"/>
        </w:rPr>
        <w:t>微波</w:t>
      </w:r>
      <w:r w:rsidRPr="00BF1640">
        <w:rPr>
          <w:rFonts w:hint="eastAsia"/>
          <w:sz w:val="24"/>
        </w:rPr>
        <w:t>输出功率在线监测并对瞬时功率值可进行自动和手动数据存档及文件导出。</w:t>
      </w:r>
    </w:p>
    <w:p w:rsidR="008365B6" w:rsidRPr="008365B6" w:rsidRDefault="008365B6" w:rsidP="008365B6">
      <w:pPr>
        <w:ind w:right="480"/>
        <w:rPr>
          <w:rFonts w:ascii="Times New Roman" w:hAnsi="Times New Roman" w:cs="Times New Roman"/>
          <w:sz w:val="28"/>
          <w:szCs w:val="28"/>
        </w:rPr>
      </w:pPr>
      <w:r w:rsidRPr="008365B6">
        <w:rPr>
          <w:rFonts w:hint="eastAsia"/>
          <w:b/>
          <w:sz w:val="24"/>
          <w:szCs w:val="24"/>
        </w:rPr>
        <w:t>命题教师：</w:t>
      </w:r>
      <w:r>
        <w:rPr>
          <w:rFonts w:hint="eastAsia"/>
          <w:sz w:val="24"/>
          <w:szCs w:val="24"/>
        </w:rPr>
        <w:t>杨阳老师</w:t>
      </w:r>
    </w:p>
    <w:p w:rsidR="008365B6" w:rsidRDefault="008365B6"/>
    <w:p w:rsidR="008365B6" w:rsidRPr="009A27FF" w:rsidRDefault="008365B6" w:rsidP="008365B6">
      <w:pPr>
        <w:rPr>
          <w:b/>
          <w:sz w:val="22"/>
        </w:rPr>
      </w:pPr>
      <w:r w:rsidRPr="009A27FF">
        <w:rPr>
          <w:b/>
          <w:sz w:val="22"/>
        </w:rPr>
        <w:t>题目</w:t>
      </w:r>
      <w:r w:rsidR="002A7766">
        <w:rPr>
          <w:b/>
          <w:sz w:val="22"/>
        </w:rPr>
        <w:t>七</w:t>
      </w:r>
      <w:r w:rsidRPr="009A27FF">
        <w:rPr>
          <w:rFonts w:hint="eastAsia"/>
          <w:b/>
          <w:sz w:val="22"/>
        </w:rPr>
        <w:t>：</w:t>
      </w:r>
      <w:r w:rsidRPr="009A27FF">
        <w:rPr>
          <w:b/>
          <w:sz w:val="22"/>
        </w:rPr>
        <w:t>基于手机的</w:t>
      </w:r>
      <w:r w:rsidRPr="009A27FF">
        <w:rPr>
          <w:rFonts w:hint="eastAsia"/>
          <w:b/>
          <w:sz w:val="22"/>
        </w:rPr>
        <w:t>示波表</w:t>
      </w:r>
    </w:p>
    <w:p w:rsidR="008365B6" w:rsidRPr="00470F87" w:rsidRDefault="008365B6" w:rsidP="00835B8C">
      <w:pPr>
        <w:spacing w:beforeLines="50"/>
        <w:ind w:firstLineChars="200" w:firstLine="420"/>
        <w:rPr>
          <w:szCs w:val="21"/>
        </w:rPr>
      </w:pPr>
      <w:r w:rsidRPr="00A81D26">
        <w:rPr>
          <w:szCs w:val="21"/>
        </w:rPr>
        <w:t>示波器和万用表是电子设计过程中</w:t>
      </w:r>
      <w:r w:rsidRPr="00A81D26">
        <w:rPr>
          <w:rFonts w:hint="eastAsia"/>
          <w:szCs w:val="21"/>
        </w:rPr>
        <w:t>常用的测量仪器仪表。在学生课外电子设计</w:t>
      </w:r>
      <w:r>
        <w:rPr>
          <w:rFonts w:hint="eastAsia"/>
          <w:szCs w:val="21"/>
        </w:rPr>
        <w:t>及毕业设计</w:t>
      </w:r>
      <w:r w:rsidRPr="00A81D26">
        <w:rPr>
          <w:rFonts w:hint="eastAsia"/>
          <w:szCs w:val="21"/>
        </w:rPr>
        <w:t>中，经常需要使用</w:t>
      </w:r>
      <w:r w:rsidRPr="00A81D26">
        <w:rPr>
          <w:szCs w:val="21"/>
        </w:rPr>
        <w:t>示波器和万用表</w:t>
      </w:r>
      <w:r>
        <w:rPr>
          <w:szCs w:val="21"/>
        </w:rPr>
        <w:t>对硬件电路</w:t>
      </w:r>
      <w:r w:rsidRPr="00A81D26">
        <w:rPr>
          <w:szCs w:val="21"/>
        </w:rPr>
        <w:t>进行调试</w:t>
      </w:r>
      <w:r w:rsidRPr="00A81D26">
        <w:rPr>
          <w:rFonts w:hint="eastAsia"/>
          <w:szCs w:val="21"/>
        </w:rPr>
        <w:t>。但由于示波器等价格较昂贵</w:t>
      </w:r>
      <w:r>
        <w:rPr>
          <w:rFonts w:hint="eastAsia"/>
          <w:szCs w:val="21"/>
        </w:rPr>
        <w:t>，超出部分学生的经济承受能力，从而影响</w:t>
      </w:r>
      <w:r w:rsidRPr="00A81D26">
        <w:rPr>
          <w:rFonts w:hint="eastAsia"/>
          <w:szCs w:val="21"/>
        </w:rPr>
        <w:t>学生的学习和发展。因此，该题目拟设计出一款数字示波表，</w:t>
      </w:r>
      <w:r>
        <w:rPr>
          <w:szCs w:val="21"/>
        </w:rPr>
        <w:t>通过使用低成本的外围硬件模块将手机扩展为具备基本功能</w:t>
      </w:r>
      <w:r w:rsidRPr="00A81D26">
        <w:rPr>
          <w:szCs w:val="21"/>
        </w:rPr>
        <w:t>的示波器和万用表</w:t>
      </w:r>
      <w:r w:rsidRPr="00A81D26">
        <w:rPr>
          <w:rFonts w:hint="eastAsia"/>
          <w:szCs w:val="21"/>
        </w:rPr>
        <w:t>，</w:t>
      </w:r>
      <w:r w:rsidRPr="00A81D26">
        <w:rPr>
          <w:szCs w:val="21"/>
        </w:rPr>
        <w:t>适用于简单的电子设计及调试</w:t>
      </w:r>
      <w:r w:rsidRPr="00A81D26">
        <w:rPr>
          <w:rFonts w:hint="eastAsia"/>
          <w:szCs w:val="21"/>
        </w:rPr>
        <w:t>。</w:t>
      </w:r>
    </w:p>
    <w:p w:rsidR="008365B6" w:rsidRPr="008C11A9" w:rsidRDefault="008365B6" w:rsidP="008365B6">
      <w:pPr>
        <w:pStyle w:val="a7"/>
        <w:shd w:val="clear" w:color="auto" w:fill="FFFFFF"/>
        <w:spacing w:before="180" w:beforeAutospacing="0" w:after="180" w:afterAutospacing="0" w:line="375" w:lineRule="atLeast"/>
        <w:rPr>
          <w:b/>
          <w:color w:val="000000"/>
        </w:rPr>
      </w:pPr>
      <w:r w:rsidRPr="008C11A9">
        <w:rPr>
          <w:rFonts w:hint="eastAsia"/>
          <w:b/>
          <w:color w:val="000000"/>
        </w:rPr>
        <w:t>一、任务</w:t>
      </w:r>
    </w:p>
    <w:p w:rsidR="008365B6" w:rsidRPr="00A81D26" w:rsidRDefault="008365B6" w:rsidP="00835B8C">
      <w:pPr>
        <w:spacing w:beforeLines="50"/>
        <w:ind w:firstLineChars="200" w:firstLine="420"/>
        <w:rPr>
          <w:szCs w:val="21"/>
        </w:rPr>
      </w:pPr>
      <w:r w:rsidRPr="00A81D26">
        <w:rPr>
          <w:rFonts w:hint="eastAsia"/>
          <w:szCs w:val="21"/>
        </w:rPr>
        <w:t>研制一款融合数字</w:t>
      </w:r>
      <w:r w:rsidRPr="00A81D26">
        <w:rPr>
          <w:szCs w:val="21"/>
        </w:rPr>
        <w:t>示波器和数字万用表</w:t>
      </w:r>
      <w:r>
        <w:rPr>
          <w:szCs w:val="21"/>
        </w:rPr>
        <w:t>基本</w:t>
      </w:r>
      <w:r w:rsidRPr="00A81D26">
        <w:rPr>
          <w:szCs w:val="21"/>
        </w:rPr>
        <w:t>功能的</w:t>
      </w:r>
      <w:bookmarkStart w:id="1" w:name="OLE_LINK1"/>
      <w:bookmarkStart w:id="2" w:name="OLE_LINK2"/>
      <w:r w:rsidRPr="00A81D26">
        <w:rPr>
          <w:rFonts w:hint="eastAsia"/>
          <w:szCs w:val="21"/>
        </w:rPr>
        <w:t>示波表</w:t>
      </w:r>
      <w:bookmarkEnd w:id="1"/>
      <w:bookmarkEnd w:id="2"/>
      <w:r w:rsidRPr="00A81D26">
        <w:rPr>
          <w:rFonts w:hint="eastAsia"/>
          <w:szCs w:val="21"/>
        </w:rPr>
        <w:t>。</w:t>
      </w:r>
    </w:p>
    <w:p w:rsidR="008365B6" w:rsidRPr="001D3813" w:rsidRDefault="008365B6" w:rsidP="008365B6">
      <w:pPr>
        <w:pStyle w:val="Default"/>
        <w:spacing w:line="300" w:lineRule="auto"/>
        <w:rPr>
          <w:b/>
        </w:rPr>
      </w:pPr>
      <w:r w:rsidRPr="001D3813">
        <w:rPr>
          <w:b/>
        </w:rPr>
        <w:t>二、要求</w:t>
      </w:r>
    </w:p>
    <w:p w:rsidR="008365B6" w:rsidRPr="00A81D26" w:rsidRDefault="008365B6" w:rsidP="00835B8C">
      <w:pPr>
        <w:spacing w:beforeLines="50"/>
        <w:ind w:firstLineChars="200" w:firstLine="420"/>
        <w:rPr>
          <w:szCs w:val="21"/>
        </w:rPr>
      </w:pPr>
      <w:r w:rsidRPr="00A81D26">
        <w:rPr>
          <w:szCs w:val="21"/>
        </w:rPr>
        <w:t>无线</w:t>
      </w:r>
      <w:r w:rsidRPr="00A81D26">
        <w:rPr>
          <w:rFonts w:hint="eastAsia"/>
          <w:szCs w:val="21"/>
        </w:rPr>
        <w:t>示波表由两部分组成：硬件模块和手机。系统通过硬件模块采集和测量数据，然后将数据传输到手机，并通过手机</w:t>
      </w:r>
      <w:r w:rsidRPr="00A81D26">
        <w:rPr>
          <w:rFonts w:hint="eastAsia"/>
          <w:szCs w:val="21"/>
        </w:rPr>
        <w:t>A</w:t>
      </w:r>
      <w:r w:rsidRPr="00A81D26">
        <w:rPr>
          <w:szCs w:val="21"/>
        </w:rPr>
        <w:t>PP</w:t>
      </w:r>
      <w:r w:rsidRPr="00A81D26">
        <w:rPr>
          <w:szCs w:val="21"/>
        </w:rPr>
        <w:t>在屏幕上显示</w:t>
      </w:r>
      <w:r w:rsidRPr="00A81D26">
        <w:rPr>
          <w:rFonts w:hint="eastAsia"/>
          <w:szCs w:val="21"/>
        </w:rPr>
        <w:t>出来。</w:t>
      </w:r>
    </w:p>
    <w:p w:rsidR="008365B6" w:rsidRPr="00AE312D" w:rsidRDefault="008365B6" w:rsidP="00835B8C">
      <w:pPr>
        <w:spacing w:beforeLines="50"/>
        <w:rPr>
          <w:b/>
          <w:szCs w:val="21"/>
        </w:rPr>
      </w:pPr>
      <w:r w:rsidRPr="00AE312D">
        <w:rPr>
          <w:b/>
          <w:szCs w:val="21"/>
        </w:rPr>
        <w:t>基本功能</w:t>
      </w:r>
      <w:r w:rsidRPr="00AE312D">
        <w:rPr>
          <w:rFonts w:hint="eastAsia"/>
          <w:b/>
          <w:szCs w:val="21"/>
        </w:rPr>
        <w:t>：</w:t>
      </w:r>
    </w:p>
    <w:p w:rsidR="008365B6" w:rsidRPr="00AE312D" w:rsidRDefault="008365B6" w:rsidP="008365B6">
      <w:pPr>
        <w:pStyle w:val="a6"/>
        <w:numPr>
          <w:ilvl w:val="0"/>
          <w:numId w:val="8"/>
        </w:numPr>
        <w:ind w:firstLineChars="0"/>
        <w:rPr>
          <w:szCs w:val="21"/>
        </w:rPr>
      </w:pPr>
      <w:r w:rsidRPr="00AE312D">
        <w:rPr>
          <w:rFonts w:hint="eastAsia"/>
          <w:szCs w:val="21"/>
        </w:rPr>
        <w:t>可实时测量</w:t>
      </w:r>
      <w:r w:rsidRPr="00AE312D">
        <w:rPr>
          <w:rFonts w:hint="eastAsia"/>
          <w:szCs w:val="21"/>
        </w:rPr>
        <w:t>100KHz</w:t>
      </w:r>
      <w:r w:rsidRPr="00AE312D">
        <w:rPr>
          <w:rFonts w:hint="eastAsia"/>
          <w:szCs w:val="21"/>
        </w:rPr>
        <w:t>以下、</w:t>
      </w:r>
      <w:r w:rsidRPr="00AE312D">
        <w:rPr>
          <w:rFonts w:hint="eastAsia"/>
          <w:szCs w:val="21"/>
        </w:rPr>
        <w:t>0-</w:t>
      </w:r>
      <w:r w:rsidRPr="00AE312D">
        <w:rPr>
          <w:szCs w:val="21"/>
        </w:rPr>
        <w:t>5V</w:t>
      </w:r>
      <w:r w:rsidRPr="00AE312D">
        <w:rPr>
          <w:rFonts w:hint="eastAsia"/>
          <w:szCs w:val="21"/>
        </w:rPr>
        <w:t>（峰峰值）信号并显示波形。</w:t>
      </w:r>
    </w:p>
    <w:p w:rsidR="008365B6" w:rsidRPr="00AE312D" w:rsidRDefault="008365B6" w:rsidP="008365B6">
      <w:pPr>
        <w:pStyle w:val="a6"/>
        <w:numPr>
          <w:ilvl w:val="0"/>
          <w:numId w:val="8"/>
        </w:numPr>
        <w:ind w:firstLineChars="0"/>
        <w:rPr>
          <w:szCs w:val="21"/>
        </w:rPr>
      </w:pPr>
      <w:r w:rsidRPr="00AE312D">
        <w:rPr>
          <w:szCs w:val="21"/>
        </w:rPr>
        <w:t>可测试直流电压</w:t>
      </w:r>
      <w:r w:rsidRPr="00AE312D">
        <w:rPr>
          <w:rFonts w:hint="eastAsia"/>
          <w:szCs w:val="21"/>
        </w:rPr>
        <w:t>（</w:t>
      </w:r>
      <w:r w:rsidRPr="00AE312D">
        <w:rPr>
          <w:rFonts w:hint="eastAsia"/>
          <w:szCs w:val="21"/>
        </w:rPr>
        <w:t>10V</w:t>
      </w:r>
      <w:r w:rsidRPr="00AE312D">
        <w:rPr>
          <w:rFonts w:hint="eastAsia"/>
          <w:szCs w:val="21"/>
        </w:rPr>
        <w:t>以下）、</w:t>
      </w:r>
      <w:r w:rsidRPr="00AE312D">
        <w:rPr>
          <w:szCs w:val="21"/>
        </w:rPr>
        <w:t>电阻</w:t>
      </w:r>
      <w:r w:rsidRPr="00AE312D">
        <w:rPr>
          <w:rFonts w:hint="eastAsia"/>
          <w:szCs w:val="21"/>
        </w:rPr>
        <w:t>（</w:t>
      </w:r>
      <w:r w:rsidRPr="00AE312D">
        <w:rPr>
          <w:rFonts w:hint="eastAsia"/>
          <w:szCs w:val="21"/>
        </w:rPr>
        <w:t>0-</w:t>
      </w:r>
      <w:r w:rsidRPr="00AE312D">
        <w:rPr>
          <w:rFonts w:hint="eastAsia"/>
          <w:szCs w:val="21"/>
        </w:rPr>
        <w:t>∞）、电流（</w:t>
      </w:r>
      <w:r w:rsidRPr="00AE312D">
        <w:rPr>
          <w:rFonts w:hint="eastAsia"/>
          <w:szCs w:val="21"/>
        </w:rPr>
        <w:t>1A</w:t>
      </w:r>
      <w:r w:rsidRPr="00AE312D">
        <w:rPr>
          <w:rFonts w:hint="eastAsia"/>
          <w:szCs w:val="21"/>
        </w:rPr>
        <w:t>以下）并通过屏幕显示。</w:t>
      </w:r>
    </w:p>
    <w:p w:rsidR="008365B6" w:rsidRPr="00AE312D" w:rsidRDefault="008365B6" w:rsidP="00835B8C">
      <w:pPr>
        <w:spacing w:beforeLines="50"/>
        <w:rPr>
          <w:b/>
          <w:szCs w:val="21"/>
        </w:rPr>
      </w:pPr>
      <w:r w:rsidRPr="00AE312D">
        <w:rPr>
          <w:b/>
          <w:szCs w:val="21"/>
        </w:rPr>
        <w:t>可选功能</w:t>
      </w:r>
      <w:r w:rsidRPr="00AE312D">
        <w:rPr>
          <w:rFonts w:hint="eastAsia"/>
          <w:b/>
          <w:szCs w:val="21"/>
        </w:rPr>
        <w:t>：</w:t>
      </w:r>
    </w:p>
    <w:p w:rsidR="008365B6" w:rsidRDefault="008365B6" w:rsidP="008365B6">
      <w:pPr>
        <w:pStyle w:val="a6"/>
        <w:numPr>
          <w:ilvl w:val="0"/>
          <w:numId w:val="9"/>
        </w:numPr>
        <w:ind w:firstLineChars="0"/>
        <w:rPr>
          <w:szCs w:val="21"/>
        </w:rPr>
      </w:pPr>
      <w:r>
        <w:rPr>
          <w:szCs w:val="21"/>
        </w:rPr>
        <w:t>扩展基本功能部分测量范围</w:t>
      </w:r>
    </w:p>
    <w:p w:rsidR="008365B6" w:rsidRDefault="008365B6" w:rsidP="008365B6">
      <w:pPr>
        <w:pStyle w:val="a6"/>
        <w:numPr>
          <w:ilvl w:val="0"/>
          <w:numId w:val="9"/>
        </w:numPr>
        <w:ind w:firstLineChars="0"/>
        <w:rPr>
          <w:szCs w:val="21"/>
        </w:rPr>
      </w:pPr>
      <w:r w:rsidRPr="00AE312D">
        <w:rPr>
          <w:szCs w:val="21"/>
        </w:rPr>
        <w:lastRenderedPageBreak/>
        <w:t>示波器上其他功能</w:t>
      </w:r>
      <w:r w:rsidRPr="00AE312D">
        <w:rPr>
          <w:rFonts w:hint="eastAsia"/>
          <w:szCs w:val="21"/>
        </w:rPr>
        <w:t>（如频率，幅度，占空比自动测量等）</w:t>
      </w:r>
    </w:p>
    <w:p w:rsidR="008365B6" w:rsidRDefault="008365B6" w:rsidP="008365B6">
      <w:pPr>
        <w:pStyle w:val="a6"/>
        <w:numPr>
          <w:ilvl w:val="0"/>
          <w:numId w:val="9"/>
        </w:numPr>
        <w:ind w:firstLineChars="0"/>
        <w:rPr>
          <w:szCs w:val="21"/>
        </w:rPr>
      </w:pPr>
      <w:r w:rsidRPr="00AE312D">
        <w:rPr>
          <w:rFonts w:hint="eastAsia"/>
          <w:szCs w:val="21"/>
        </w:rPr>
        <w:t>万用表上其他功能（如电容测量等）</w:t>
      </w:r>
    </w:p>
    <w:p w:rsidR="008365B6" w:rsidRDefault="008365B6" w:rsidP="008365B6">
      <w:pPr>
        <w:pStyle w:val="a6"/>
        <w:numPr>
          <w:ilvl w:val="0"/>
          <w:numId w:val="9"/>
        </w:numPr>
        <w:ind w:firstLineChars="0"/>
        <w:rPr>
          <w:szCs w:val="21"/>
        </w:rPr>
      </w:pPr>
      <w:r w:rsidRPr="00AE312D">
        <w:rPr>
          <w:szCs w:val="21"/>
        </w:rPr>
        <w:t>信号发生器功能</w:t>
      </w:r>
    </w:p>
    <w:p w:rsidR="008365B6" w:rsidRDefault="008365B6" w:rsidP="008365B6">
      <w:pPr>
        <w:pStyle w:val="a6"/>
        <w:numPr>
          <w:ilvl w:val="0"/>
          <w:numId w:val="9"/>
        </w:numPr>
        <w:ind w:firstLineChars="0"/>
        <w:rPr>
          <w:szCs w:val="21"/>
        </w:rPr>
      </w:pPr>
      <w:r w:rsidRPr="00AE312D">
        <w:rPr>
          <w:szCs w:val="21"/>
        </w:rPr>
        <w:t>测量结果存储并回放</w:t>
      </w:r>
    </w:p>
    <w:p w:rsidR="008365B6" w:rsidRPr="00470F87" w:rsidRDefault="008365B6" w:rsidP="008365B6">
      <w:pPr>
        <w:pStyle w:val="a6"/>
        <w:numPr>
          <w:ilvl w:val="0"/>
          <w:numId w:val="9"/>
        </w:numPr>
        <w:ind w:firstLineChars="0"/>
        <w:rPr>
          <w:szCs w:val="21"/>
        </w:rPr>
      </w:pPr>
      <w:r>
        <w:rPr>
          <w:szCs w:val="21"/>
        </w:rPr>
        <w:t>其他创意发挥</w:t>
      </w:r>
    </w:p>
    <w:p w:rsidR="008365B6" w:rsidRPr="008C11A9" w:rsidRDefault="008365B6" w:rsidP="008365B6">
      <w:pPr>
        <w:pStyle w:val="a7"/>
        <w:shd w:val="clear" w:color="auto" w:fill="FFFFFF"/>
        <w:spacing w:before="180" w:beforeAutospacing="0" w:after="180" w:afterAutospacing="0" w:line="375" w:lineRule="atLeast"/>
        <w:rPr>
          <w:b/>
          <w:color w:val="000000"/>
          <w:shd w:val="clear" w:color="auto" w:fill="FFFFFF"/>
        </w:rPr>
      </w:pPr>
      <w:r w:rsidRPr="008C11A9">
        <w:rPr>
          <w:rFonts w:hint="eastAsia"/>
          <w:b/>
          <w:color w:val="000000"/>
          <w:shd w:val="clear" w:color="auto" w:fill="FFFFFF"/>
        </w:rPr>
        <w:t>三、说明</w:t>
      </w:r>
    </w:p>
    <w:p w:rsidR="008365B6" w:rsidRPr="00AE312D" w:rsidRDefault="008365B6" w:rsidP="008365B6">
      <w:pPr>
        <w:pStyle w:val="a6"/>
        <w:numPr>
          <w:ilvl w:val="0"/>
          <w:numId w:val="10"/>
        </w:numPr>
        <w:ind w:firstLineChars="0"/>
        <w:rPr>
          <w:szCs w:val="21"/>
        </w:rPr>
      </w:pPr>
      <w:r w:rsidRPr="00AE312D">
        <w:rPr>
          <w:rFonts w:hint="eastAsia"/>
          <w:szCs w:val="21"/>
        </w:rPr>
        <w:t>数据传输方式不限，包括但不限于有线传输、</w:t>
      </w:r>
      <w:r w:rsidRPr="00AE312D">
        <w:rPr>
          <w:rFonts w:hint="eastAsia"/>
          <w:szCs w:val="21"/>
        </w:rPr>
        <w:t>Wi</w:t>
      </w:r>
      <w:r w:rsidRPr="00AE312D">
        <w:rPr>
          <w:szCs w:val="21"/>
        </w:rPr>
        <w:t>-Fi</w:t>
      </w:r>
      <w:r w:rsidRPr="00AE312D">
        <w:rPr>
          <w:szCs w:val="21"/>
        </w:rPr>
        <w:t>传输及蓝牙传输等。</w:t>
      </w:r>
    </w:p>
    <w:p w:rsidR="008365B6" w:rsidRPr="00AE312D" w:rsidRDefault="008365B6" w:rsidP="008365B6">
      <w:pPr>
        <w:pStyle w:val="a6"/>
        <w:numPr>
          <w:ilvl w:val="0"/>
          <w:numId w:val="10"/>
        </w:numPr>
        <w:ind w:firstLineChars="0"/>
        <w:rPr>
          <w:szCs w:val="21"/>
        </w:rPr>
      </w:pPr>
      <w:r w:rsidRPr="00AE312D">
        <w:rPr>
          <w:rFonts w:hint="eastAsia"/>
          <w:szCs w:val="21"/>
        </w:rPr>
        <w:t>手机</w:t>
      </w:r>
      <w:r w:rsidRPr="00AE312D">
        <w:rPr>
          <w:szCs w:val="21"/>
        </w:rPr>
        <w:t>操作系统可在安卓和</w:t>
      </w:r>
      <w:r w:rsidRPr="00AE312D">
        <w:rPr>
          <w:rFonts w:hint="eastAsia"/>
          <w:szCs w:val="21"/>
        </w:rPr>
        <w:t>iOS</w:t>
      </w:r>
      <w:r w:rsidRPr="00AE312D">
        <w:rPr>
          <w:rFonts w:hint="eastAsia"/>
          <w:szCs w:val="21"/>
        </w:rPr>
        <w:t>中自选，操作系统版本不限。</w:t>
      </w:r>
    </w:p>
    <w:p w:rsidR="008365B6" w:rsidRPr="00AE312D" w:rsidRDefault="008365B6" w:rsidP="008365B6">
      <w:pPr>
        <w:pStyle w:val="a6"/>
        <w:numPr>
          <w:ilvl w:val="0"/>
          <w:numId w:val="10"/>
        </w:numPr>
        <w:ind w:firstLineChars="0"/>
        <w:rPr>
          <w:szCs w:val="21"/>
        </w:rPr>
      </w:pPr>
      <w:r w:rsidRPr="00AE312D">
        <w:rPr>
          <w:szCs w:val="21"/>
        </w:rPr>
        <w:t>手机</w:t>
      </w:r>
      <w:r w:rsidRPr="00AE312D">
        <w:rPr>
          <w:rFonts w:hint="eastAsia"/>
          <w:szCs w:val="21"/>
        </w:rPr>
        <w:t>APP</w:t>
      </w:r>
      <w:r w:rsidRPr="00AE312D">
        <w:rPr>
          <w:rFonts w:hint="eastAsia"/>
          <w:szCs w:val="21"/>
        </w:rPr>
        <w:t>界面由参赛者自定，以清晰简洁、用户友好为设计准则。可参考现有示波器及数字万用表界面。</w:t>
      </w:r>
    </w:p>
    <w:p w:rsidR="008365B6" w:rsidRDefault="008365B6" w:rsidP="008365B6">
      <w:pPr>
        <w:pStyle w:val="a6"/>
        <w:numPr>
          <w:ilvl w:val="0"/>
          <w:numId w:val="10"/>
        </w:numPr>
        <w:ind w:firstLineChars="0"/>
        <w:rPr>
          <w:szCs w:val="21"/>
        </w:rPr>
      </w:pPr>
      <w:r w:rsidRPr="00AE312D">
        <w:rPr>
          <w:rFonts w:hint="eastAsia"/>
          <w:szCs w:val="21"/>
        </w:rPr>
        <w:t>题目</w:t>
      </w:r>
      <w:r w:rsidRPr="00AE312D">
        <w:rPr>
          <w:szCs w:val="21"/>
        </w:rPr>
        <w:t>中测量</w:t>
      </w:r>
      <w:r w:rsidRPr="00AE312D">
        <w:rPr>
          <w:rFonts w:hint="eastAsia"/>
          <w:szCs w:val="21"/>
        </w:rPr>
        <w:t>指标均为基本要求，</w:t>
      </w:r>
      <w:r w:rsidRPr="00AE312D">
        <w:rPr>
          <w:szCs w:val="21"/>
        </w:rPr>
        <w:t>参赛者可自行扩展功能及测量范围</w:t>
      </w:r>
      <w:r w:rsidRPr="00AE312D">
        <w:rPr>
          <w:rFonts w:hint="eastAsia"/>
          <w:szCs w:val="21"/>
        </w:rPr>
        <w:t>。</w:t>
      </w:r>
    </w:p>
    <w:p w:rsidR="008365B6" w:rsidRPr="00AE312D" w:rsidRDefault="008365B6" w:rsidP="008365B6">
      <w:pPr>
        <w:pStyle w:val="a6"/>
        <w:numPr>
          <w:ilvl w:val="0"/>
          <w:numId w:val="10"/>
        </w:numPr>
        <w:ind w:firstLineChars="0"/>
        <w:rPr>
          <w:szCs w:val="21"/>
        </w:rPr>
      </w:pPr>
      <w:r w:rsidRPr="00AE312D">
        <w:rPr>
          <w:szCs w:val="21"/>
        </w:rPr>
        <w:t>评分标准</w:t>
      </w:r>
      <w:r w:rsidRPr="00AE312D">
        <w:rPr>
          <w:rFonts w:hint="eastAsia"/>
          <w:szCs w:val="21"/>
        </w:rPr>
        <w:t>：</w:t>
      </w:r>
      <w:r>
        <w:rPr>
          <w:rFonts w:hint="eastAsia"/>
          <w:szCs w:val="21"/>
        </w:rPr>
        <w:t>各项</w:t>
      </w:r>
      <w:r w:rsidRPr="00AE312D">
        <w:rPr>
          <w:rFonts w:hint="eastAsia"/>
          <w:szCs w:val="21"/>
        </w:rPr>
        <w:t>功能均按照“功能是否完成</w:t>
      </w:r>
      <w:r w:rsidRPr="00AE312D">
        <w:rPr>
          <w:rFonts w:hint="eastAsia"/>
          <w:szCs w:val="21"/>
        </w:rPr>
        <w:t>&gt;</w:t>
      </w:r>
      <w:r w:rsidRPr="00AE312D">
        <w:rPr>
          <w:rFonts w:hint="eastAsia"/>
          <w:szCs w:val="21"/>
        </w:rPr>
        <w:t>精度</w:t>
      </w:r>
      <w:r w:rsidRPr="00AE312D">
        <w:rPr>
          <w:rFonts w:hint="eastAsia"/>
          <w:szCs w:val="21"/>
        </w:rPr>
        <w:t>&gt;</w:t>
      </w:r>
      <w:r w:rsidRPr="00AE312D">
        <w:rPr>
          <w:rFonts w:hint="eastAsia"/>
          <w:szCs w:val="21"/>
        </w:rPr>
        <w:t>测量范围</w:t>
      </w:r>
      <w:r w:rsidRPr="00AE312D">
        <w:rPr>
          <w:rFonts w:hint="eastAsia"/>
          <w:szCs w:val="21"/>
        </w:rPr>
        <w:t>&gt;</w:t>
      </w:r>
      <w:r w:rsidRPr="00AE312D">
        <w:rPr>
          <w:rFonts w:hint="eastAsia"/>
          <w:szCs w:val="21"/>
        </w:rPr>
        <w:t>其他”的方式进行评分。如</w:t>
      </w:r>
      <w:r w:rsidRPr="00AE312D">
        <w:rPr>
          <w:szCs w:val="21"/>
        </w:rPr>
        <w:t>基本功能未全部完成</w:t>
      </w:r>
      <w:r w:rsidRPr="00AE312D">
        <w:rPr>
          <w:rFonts w:hint="eastAsia"/>
          <w:szCs w:val="21"/>
        </w:rPr>
        <w:t>，</w:t>
      </w:r>
      <w:r w:rsidRPr="00AE312D">
        <w:rPr>
          <w:szCs w:val="21"/>
        </w:rPr>
        <w:t>可选功能部分不计分</w:t>
      </w:r>
      <w:r w:rsidRPr="00AE312D">
        <w:rPr>
          <w:rFonts w:hint="eastAsia"/>
          <w:szCs w:val="21"/>
        </w:rPr>
        <w:t>。</w:t>
      </w:r>
    </w:p>
    <w:p w:rsidR="008365B6" w:rsidRDefault="008365B6" w:rsidP="008365B6">
      <w:pPr>
        <w:pStyle w:val="a6"/>
        <w:numPr>
          <w:ilvl w:val="0"/>
          <w:numId w:val="10"/>
        </w:numPr>
        <w:ind w:firstLineChars="0"/>
        <w:rPr>
          <w:szCs w:val="21"/>
        </w:rPr>
      </w:pPr>
      <w:r w:rsidRPr="00AE312D">
        <w:rPr>
          <w:szCs w:val="21"/>
        </w:rPr>
        <w:t>为保证安全</w:t>
      </w:r>
      <w:r w:rsidRPr="00AE312D">
        <w:rPr>
          <w:rFonts w:hint="eastAsia"/>
          <w:szCs w:val="21"/>
        </w:rPr>
        <w:t>，</w:t>
      </w:r>
      <w:r w:rsidRPr="00AE312D">
        <w:rPr>
          <w:szCs w:val="21"/>
        </w:rPr>
        <w:t>涉及电压的各项指标评比范围及评分上限均不高于</w:t>
      </w:r>
      <w:r w:rsidRPr="00AE312D">
        <w:rPr>
          <w:rFonts w:hint="eastAsia"/>
          <w:szCs w:val="21"/>
        </w:rPr>
        <w:t>36V</w:t>
      </w:r>
      <w:r w:rsidRPr="00AE312D">
        <w:rPr>
          <w:rFonts w:hint="eastAsia"/>
          <w:szCs w:val="21"/>
        </w:rPr>
        <w:t>。请</w:t>
      </w:r>
      <w:r w:rsidRPr="00AE312D">
        <w:rPr>
          <w:szCs w:val="21"/>
        </w:rPr>
        <w:t>参赛者在安全电压范围内进行设计和测试</w:t>
      </w:r>
      <w:r w:rsidRPr="00AE312D">
        <w:rPr>
          <w:rFonts w:hint="eastAsia"/>
          <w:szCs w:val="21"/>
        </w:rPr>
        <w:t>，</w:t>
      </w:r>
      <w:r w:rsidRPr="00AE312D">
        <w:rPr>
          <w:szCs w:val="21"/>
        </w:rPr>
        <w:t>并注意安全</w:t>
      </w:r>
      <w:r w:rsidRPr="00AE312D">
        <w:rPr>
          <w:rFonts w:hint="eastAsia"/>
          <w:szCs w:val="21"/>
        </w:rPr>
        <w:t>。</w:t>
      </w:r>
    </w:p>
    <w:p w:rsidR="002A7766" w:rsidRDefault="008365B6" w:rsidP="002A7766">
      <w:pPr>
        <w:pStyle w:val="a6"/>
        <w:numPr>
          <w:ilvl w:val="0"/>
          <w:numId w:val="10"/>
        </w:numPr>
        <w:ind w:firstLineChars="0"/>
        <w:rPr>
          <w:szCs w:val="21"/>
        </w:rPr>
      </w:pPr>
      <w:r>
        <w:rPr>
          <w:szCs w:val="21"/>
        </w:rPr>
        <w:t>比赛完成需提交设计报告</w:t>
      </w:r>
      <w:r>
        <w:rPr>
          <w:rFonts w:hint="eastAsia"/>
          <w:szCs w:val="21"/>
        </w:rPr>
        <w:t>、</w:t>
      </w:r>
      <w:r>
        <w:rPr>
          <w:szCs w:val="21"/>
        </w:rPr>
        <w:t>测试报告</w:t>
      </w:r>
      <w:r>
        <w:rPr>
          <w:rFonts w:hint="eastAsia"/>
          <w:szCs w:val="21"/>
        </w:rPr>
        <w:t>及</w:t>
      </w:r>
      <w:r>
        <w:rPr>
          <w:szCs w:val="21"/>
        </w:rPr>
        <w:t>实物作品</w:t>
      </w:r>
      <w:r>
        <w:rPr>
          <w:rFonts w:hint="eastAsia"/>
          <w:szCs w:val="21"/>
        </w:rPr>
        <w:t>。</w:t>
      </w:r>
    </w:p>
    <w:p w:rsidR="002A7766" w:rsidRDefault="002A7766" w:rsidP="002A7766">
      <w:pPr>
        <w:rPr>
          <w:sz w:val="24"/>
          <w:szCs w:val="24"/>
        </w:rPr>
      </w:pPr>
      <w:r w:rsidRPr="002A7766">
        <w:rPr>
          <w:rFonts w:hint="eastAsia"/>
          <w:b/>
          <w:sz w:val="24"/>
          <w:szCs w:val="24"/>
        </w:rPr>
        <w:t>命题教师：</w:t>
      </w:r>
      <w:r w:rsidRPr="002A7766">
        <w:rPr>
          <w:rFonts w:hint="eastAsia"/>
          <w:sz w:val="24"/>
          <w:szCs w:val="24"/>
        </w:rPr>
        <w:t>黄霖宇老师</w:t>
      </w:r>
    </w:p>
    <w:p w:rsidR="002A7766" w:rsidRDefault="002A7766" w:rsidP="002A7766">
      <w:pPr>
        <w:rPr>
          <w:sz w:val="24"/>
          <w:szCs w:val="24"/>
        </w:rPr>
      </w:pPr>
    </w:p>
    <w:p w:rsidR="002A7766" w:rsidRPr="002A7766" w:rsidRDefault="002A7766" w:rsidP="002A7766">
      <w:pPr>
        <w:rPr>
          <w:rFonts w:ascii="Calibri" w:hAnsi="Calibri" w:cs="Times New Roman"/>
          <w:b/>
          <w:sz w:val="24"/>
          <w:szCs w:val="24"/>
        </w:rPr>
      </w:pPr>
      <w:r w:rsidRPr="002A7766">
        <w:rPr>
          <w:b/>
          <w:sz w:val="24"/>
          <w:szCs w:val="24"/>
        </w:rPr>
        <w:t>题目</w:t>
      </w:r>
      <w:r>
        <w:rPr>
          <w:b/>
          <w:sz w:val="24"/>
          <w:szCs w:val="24"/>
        </w:rPr>
        <w:t>八</w:t>
      </w:r>
      <w:r w:rsidRPr="002A7766">
        <w:rPr>
          <w:rFonts w:hint="eastAsia"/>
          <w:b/>
          <w:sz w:val="24"/>
          <w:szCs w:val="24"/>
        </w:rPr>
        <w:t>：矢量阻抗测量系统设计</w:t>
      </w:r>
      <w:r w:rsidRPr="002A7766">
        <w:rPr>
          <w:rFonts w:hint="eastAsia"/>
          <w:b/>
          <w:sz w:val="24"/>
          <w:szCs w:val="24"/>
        </w:rPr>
        <w:t xml:space="preserve"> </w:t>
      </w:r>
      <w:r w:rsidRPr="002A7766">
        <w:rPr>
          <w:rFonts w:hint="eastAsia"/>
          <w:b/>
          <w:sz w:val="24"/>
          <w:szCs w:val="24"/>
        </w:rPr>
        <w:t>五粮春</w:t>
      </w:r>
    </w:p>
    <w:p w:rsidR="002A7766" w:rsidRPr="002A7766" w:rsidRDefault="002A7766" w:rsidP="002A7766">
      <w:pPr>
        <w:pStyle w:val="a6"/>
        <w:numPr>
          <w:ilvl w:val="0"/>
          <w:numId w:val="11"/>
        </w:numPr>
        <w:ind w:firstLineChars="0"/>
        <w:rPr>
          <w:sz w:val="24"/>
          <w:szCs w:val="24"/>
        </w:rPr>
      </w:pPr>
      <w:r w:rsidRPr="002A7766">
        <w:rPr>
          <w:rFonts w:hint="eastAsia"/>
          <w:sz w:val="24"/>
          <w:szCs w:val="24"/>
        </w:rPr>
        <w:t>背景</w:t>
      </w:r>
    </w:p>
    <w:p w:rsidR="002A7766" w:rsidRPr="002A7766" w:rsidRDefault="002A7766" w:rsidP="002A7766">
      <w:pPr>
        <w:rPr>
          <w:sz w:val="24"/>
          <w:szCs w:val="24"/>
        </w:rPr>
      </w:pPr>
      <w:r w:rsidRPr="002A7766">
        <w:rPr>
          <w:sz w:val="24"/>
          <w:szCs w:val="24"/>
        </w:rPr>
        <w:tab/>
      </w:r>
      <w:r w:rsidRPr="002A7766">
        <w:rPr>
          <w:rFonts w:hint="eastAsia"/>
          <w:sz w:val="24"/>
          <w:szCs w:val="24"/>
        </w:rPr>
        <w:t>阻抗参数测量在通信传输系统、仪器仪表及印刷电路分布参数分析技术中占据非常重要的地位</w:t>
      </w:r>
      <w:r w:rsidRPr="002A7766">
        <w:rPr>
          <w:rFonts w:hint="eastAsia"/>
          <w:sz w:val="24"/>
          <w:szCs w:val="24"/>
        </w:rPr>
        <w:t>,</w:t>
      </w:r>
      <w:r w:rsidRPr="002A7766">
        <w:rPr>
          <w:rFonts w:hint="eastAsia"/>
          <w:sz w:val="24"/>
          <w:szCs w:val="24"/>
        </w:rPr>
        <w:t>目前阻抗测量技术已经从电桥法、谐振法等传统方法发展到矢量伏安法等现代数字测量技术。其中电桥平衡法测量精度高，</w:t>
      </w:r>
      <w:r w:rsidRPr="002A7766">
        <w:rPr>
          <w:sz w:val="24"/>
          <w:szCs w:val="24"/>
        </w:rPr>
        <w:t>单</w:t>
      </w:r>
      <w:r w:rsidRPr="002A7766">
        <w:rPr>
          <w:rFonts w:hint="eastAsia"/>
          <w:sz w:val="24"/>
          <w:szCs w:val="24"/>
        </w:rPr>
        <w:t>需反复调节电桥平衡；</w:t>
      </w:r>
      <w:r w:rsidRPr="002A7766">
        <w:rPr>
          <w:sz w:val="24"/>
          <w:szCs w:val="24"/>
        </w:rPr>
        <w:t>谐振法</w:t>
      </w:r>
      <w:r w:rsidRPr="002A7766">
        <w:rPr>
          <w:rFonts w:hint="eastAsia"/>
          <w:sz w:val="24"/>
          <w:szCs w:val="24"/>
        </w:rPr>
        <w:t>需调谐，</w:t>
      </w:r>
      <w:r w:rsidRPr="002A7766">
        <w:rPr>
          <w:sz w:val="24"/>
          <w:szCs w:val="24"/>
        </w:rPr>
        <w:t>精度</w:t>
      </w:r>
      <w:r w:rsidRPr="002A7766">
        <w:rPr>
          <w:rFonts w:hint="eastAsia"/>
          <w:sz w:val="24"/>
          <w:szCs w:val="24"/>
        </w:rPr>
        <w:t>较低；</w:t>
      </w:r>
      <w:r w:rsidRPr="002A7766">
        <w:rPr>
          <w:sz w:val="24"/>
          <w:szCs w:val="24"/>
        </w:rPr>
        <w:t>矢量</w:t>
      </w:r>
      <w:r w:rsidRPr="002A7766">
        <w:rPr>
          <w:rFonts w:hint="eastAsia"/>
          <w:sz w:val="24"/>
          <w:szCs w:val="24"/>
        </w:rPr>
        <w:t>网络分析法测量精度较高，</w:t>
      </w:r>
      <w:r w:rsidRPr="002A7766">
        <w:rPr>
          <w:sz w:val="24"/>
          <w:szCs w:val="24"/>
        </w:rPr>
        <w:t>频带</w:t>
      </w:r>
      <w:r w:rsidRPr="002A7766">
        <w:rPr>
          <w:rFonts w:hint="eastAsia"/>
          <w:sz w:val="24"/>
          <w:szCs w:val="24"/>
        </w:rPr>
        <w:t>覆盖范围宽，</w:t>
      </w:r>
      <w:r w:rsidRPr="002A7766">
        <w:rPr>
          <w:sz w:val="24"/>
          <w:szCs w:val="24"/>
        </w:rPr>
        <w:t>但</w:t>
      </w:r>
      <w:r w:rsidRPr="002A7766">
        <w:rPr>
          <w:rFonts w:hint="eastAsia"/>
          <w:sz w:val="24"/>
          <w:szCs w:val="24"/>
        </w:rPr>
        <w:t>可测阻抗范围小且成本高。对于</w:t>
      </w:r>
      <w:r w:rsidRPr="002A7766">
        <w:rPr>
          <w:rFonts w:hint="eastAsia"/>
          <w:sz w:val="24"/>
          <w:szCs w:val="24"/>
        </w:rPr>
        <w:t>2</w:t>
      </w:r>
      <w:r w:rsidRPr="002A7766">
        <w:rPr>
          <w:sz w:val="24"/>
          <w:szCs w:val="24"/>
        </w:rPr>
        <w:t>.45G</w:t>
      </w:r>
      <w:r w:rsidRPr="002A7766">
        <w:rPr>
          <w:rFonts w:hint="eastAsia"/>
          <w:sz w:val="24"/>
          <w:szCs w:val="24"/>
        </w:rPr>
        <w:t>的微波系统，设计成本低、便携式的矢量阻抗电路系统对于微波系统阻抗匹配以及射频单元电路系统设计和调试很有意义。</w:t>
      </w:r>
    </w:p>
    <w:p w:rsidR="002A7766" w:rsidRPr="002A7766" w:rsidRDefault="002A7766" w:rsidP="002A7766">
      <w:pPr>
        <w:pStyle w:val="a6"/>
        <w:numPr>
          <w:ilvl w:val="0"/>
          <w:numId w:val="11"/>
        </w:numPr>
        <w:ind w:firstLineChars="0"/>
        <w:rPr>
          <w:sz w:val="24"/>
          <w:szCs w:val="24"/>
        </w:rPr>
      </w:pPr>
      <w:r w:rsidRPr="002A7766">
        <w:rPr>
          <w:sz w:val="24"/>
          <w:szCs w:val="24"/>
        </w:rPr>
        <w:t>基本</w:t>
      </w:r>
      <w:r w:rsidRPr="002A7766">
        <w:rPr>
          <w:rFonts w:hint="eastAsia"/>
          <w:sz w:val="24"/>
          <w:szCs w:val="24"/>
        </w:rPr>
        <w:t>要求</w:t>
      </w:r>
    </w:p>
    <w:p w:rsidR="002A7766" w:rsidRPr="002A7766" w:rsidRDefault="002A7766" w:rsidP="002A7766">
      <w:pPr>
        <w:pStyle w:val="a6"/>
        <w:numPr>
          <w:ilvl w:val="0"/>
          <w:numId w:val="12"/>
        </w:numPr>
        <w:ind w:firstLineChars="0"/>
        <w:rPr>
          <w:sz w:val="24"/>
          <w:szCs w:val="24"/>
        </w:rPr>
      </w:pPr>
      <w:r w:rsidRPr="002A7766">
        <w:rPr>
          <w:rFonts w:hint="eastAsia"/>
          <w:sz w:val="24"/>
          <w:szCs w:val="24"/>
        </w:rPr>
        <w:t>查阅相关文献，</w:t>
      </w:r>
      <w:r w:rsidRPr="002A7766">
        <w:rPr>
          <w:sz w:val="24"/>
          <w:szCs w:val="24"/>
        </w:rPr>
        <w:t>调研</w:t>
      </w:r>
      <w:r w:rsidRPr="002A7766">
        <w:rPr>
          <w:rFonts w:hint="eastAsia"/>
          <w:sz w:val="24"/>
          <w:szCs w:val="24"/>
        </w:rPr>
        <w:t>矢量阻抗测量基本方法及技术方案，对各方案进行对比；</w:t>
      </w:r>
    </w:p>
    <w:p w:rsidR="002A7766" w:rsidRPr="002A7766" w:rsidRDefault="002A7766" w:rsidP="002A7766">
      <w:pPr>
        <w:pStyle w:val="a6"/>
        <w:numPr>
          <w:ilvl w:val="0"/>
          <w:numId w:val="12"/>
        </w:numPr>
        <w:ind w:firstLineChars="0"/>
        <w:rPr>
          <w:sz w:val="24"/>
          <w:szCs w:val="24"/>
        </w:rPr>
      </w:pPr>
      <w:r w:rsidRPr="002A7766">
        <w:rPr>
          <w:rFonts w:hint="eastAsia"/>
          <w:sz w:val="24"/>
          <w:szCs w:val="24"/>
        </w:rPr>
        <w:t>完成指定天线（</w:t>
      </w:r>
      <w:r w:rsidRPr="002A7766">
        <w:rPr>
          <w:rFonts w:hint="eastAsia"/>
          <w:sz w:val="24"/>
          <w:szCs w:val="24"/>
        </w:rPr>
        <w:t>2450</w:t>
      </w:r>
      <w:r w:rsidRPr="002A7766">
        <w:rPr>
          <w:sz w:val="24"/>
          <w:szCs w:val="24"/>
        </w:rPr>
        <w:t>MHz</w:t>
      </w:r>
      <w:r w:rsidRPr="002A7766">
        <w:rPr>
          <w:sz w:val="24"/>
          <w:szCs w:val="24"/>
        </w:rPr>
        <w:t>）</w:t>
      </w:r>
      <w:r w:rsidRPr="002A7766">
        <w:rPr>
          <w:rFonts w:hint="eastAsia"/>
          <w:sz w:val="24"/>
          <w:szCs w:val="24"/>
        </w:rPr>
        <w:t>输入阻抗测量（实部与虚部</w:t>
      </w:r>
      <w:r w:rsidRPr="002A7766">
        <w:rPr>
          <w:sz w:val="24"/>
          <w:szCs w:val="24"/>
        </w:rPr>
        <w:t>）</w:t>
      </w:r>
      <w:r w:rsidRPr="002A7766">
        <w:rPr>
          <w:rFonts w:hint="eastAsia"/>
          <w:sz w:val="24"/>
          <w:szCs w:val="24"/>
        </w:rPr>
        <w:t>，精度：</w:t>
      </w:r>
    </w:p>
    <w:p w:rsidR="002A7766" w:rsidRPr="002A7766" w:rsidRDefault="002A7766" w:rsidP="002A7766">
      <w:pPr>
        <w:pStyle w:val="a6"/>
        <w:numPr>
          <w:ilvl w:val="0"/>
          <w:numId w:val="12"/>
        </w:numPr>
        <w:ind w:firstLineChars="0"/>
        <w:rPr>
          <w:sz w:val="24"/>
          <w:szCs w:val="24"/>
        </w:rPr>
      </w:pPr>
      <w:r w:rsidRPr="002A7766">
        <w:rPr>
          <w:rFonts w:hint="eastAsia"/>
          <w:sz w:val="24"/>
          <w:szCs w:val="24"/>
        </w:rPr>
        <w:t>可测量阻抗绝对值范围：</w:t>
      </w:r>
      <w:r w:rsidRPr="002A7766">
        <w:rPr>
          <w:rFonts w:hint="eastAsia"/>
          <w:sz w:val="24"/>
          <w:szCs w:val="24"/>
        </w:rPr>
        <w:t>40</w:t>
      </w:r>
      <w:r w:rsidRPr="002A7766">
        <w:rPr>
          <w:rFonts w:hint="eastAsia"/>
          <w:sz w:val="24"/>
          <w:szCs w:val="24"/>
        </w:rPr>
        <w:t>Ω</w:t>
      </w:r>
      <w:r w:rsidRPr="002A7766">
        <w:rPr>
          <w:rFonts w:hint="eastAsia"/>
          <w:sz w:val="24"/>
          <w:szCs w:val="24"/>
        </w:rPr>
        <w:t>~</w:t>
      </w:r>
      <w:r w:rsidRPr="002A7766">
        <w:rPr>
          <w:sz w:val="24"/>
          <w:szCs w:val="24"/>
        </w:rPr>
        <w:t>140Ω</w:t>
      </w:r>
      <w:r w:rsidRPr="002A7766">
        <w:rPr>
          <w:rFonts w:hint="eastAsia"/>
          <w:sz w:val="24"/>
          <w:szCs w:val="24"/>
        </w:rPr>
        <w:t>；</w:t>
      </w:r>
    </w:p>
    <w:p w:rsidR="002A7766" w:rsidRPr="002A7766" w:rsidRDefault="002A7766" w:rsidP="002A7766">
      <w:pPr>
        <w:pStyle w:val="a6"/>
        <w:numPr>
          <w:ilvl w:val="0"/>
          <w:numId w:val="12"/>
        </w:numPr>
        <w:ind w:firstLineChars="0"/>
        <w:rPr>
          <w:sz w:val="24"/>
          <w:szCs w:val="24"/>
        </w:rPr>
      </w:pPr>
      <w:r w:rsidRPr="002A7766">
        <w:rPr>
          <w:rFonts w:hint="eastAsia"/>
          <w:sz w:val="24"/>
          <w:szCs w:val="24"/>
        </w:rPr>
        <w:t>测量结果稳定，可重复测量。</w:t>
      </w:r>
    </w:p>
    <w:p w:rsidR="002A7766" w:rsidRPr="002A7766" w:rsidRDefault="002A7766" w:rsidP="002A7766">
      <w:pPr>
        <w:pStyle w:val="a6"/>
        <w:numPr>
          <w:ilvl w:val="0"/>
          <w:numId w:val="12"/>
        </w:numPr>
        <w:ind w:firstLineChars="0"/>
        <w:rPr>
          <w:sz w:val="24"/>
          <w:szCs w:val="24"/>
        </w:rPr>
      </w:pPr>
      <w:r w:rsidRPr="002A7766">
        <w:rPr>
          <w:rFonts w:hint="eastAsia"/>
          <w:sz w:val="24"/>
          <w:szCs w:val="24"/>
        </w:rPr>
        <w:t>采样频率</w:t>
      </w:r>
      <w:r w:rsidRPr="002A7766">
        <w:rPr>
          <w:rFonts w:hint="eastAsia"/>
          <w:sz w:val="24"/>
          <w:szCs w:val="24"/>
        </w:rPr>
        <w:t>5Hz</w:t>
      </w:r>
      <w:r w:rsidRPr="002A7766">
        <w:rPr>
          <w:rFonts w:hint="eastAsia"/>
          <w:sz w:val="24"/>
          <w:szCs w:val="24"/>
        </w:rPr>
        <w:t>以上；</w:t>
      </w:r>
    </w:p>
    <w:p w:rsidR="002A7766" w:rsidRPr="002A7766" w:rsidRDefault="002A7766" w:rsidP="002A7766">
      <w:pPr>
        <w:pStyle w:val="a6"/>
        <w:numPr>
          <w:ilvl w:val="0"/>
          <w:numId w:val="12"/>
        </w:numPr>
        <w:ind w:firstLineChars="0"/>
        <w:rPr>
          <w:sz w:val="24"/>
          <w:szCs w:val="24"/>
        </w:rPr>
      </w:pPr>
      <w:r w:rsidRPr="002A7766">
        <w:rPr>
          <w:rFonts w:hint="eastAsia"/>
          <w:sz w:val="24"/>
          <w:szCs w:val="24"/>
        </w:rPr>
        <w:t>阻抗值通过</w:t>
      </w:r>
      <w:r w:rsidRPr="002A7766">
        <w:rPr>
          <w:rFonts w:hint="eastAsia"/>
          <w:sz w:val="24"/>
          <w:szCs w:val="24"/>
        </w:rPr>
        <w:t>LED</w:t>
      </w:r>
      <w:r w:rsidRPr="002A7766">
        <w:rPr>
          <w:rFonts w:hint="eastAsia"/>
          <w:sz w:val="24"/>
          <w:szCs w:val="24"/>
        </w:rPr>
        <w:t>实时显示，</w:t>
      </w:r>
      <w:r w:rsidRPr="002A7766">
        <w:rPr>
          <w:sz w:val="24"/>
          <w:szCs w:val="24"/>
        </w:rPr>
        <w:t>并</w:t>
      </w:r>
      <w:r w:rsidRPr="002A7766">
        <w:rPr>
          <w:rFonts w:hint="eastAsia"/>
          <w:sz w:val="24"/>
          <w:szCs w:val="24"/>
        </w:rPr>
        <w:t>具备</w:t>
      </w:r>
      <w:r w:rsidRPr="002A7766">
        <w:rPr>
          <w:rFonts w:hint="eastAsia"/>
          <w:sz w:val="24"/>
          <w:szCs w:val="24"/>
        </w:rPr>
        <w:t>RS</w:t>
      </w:r>
      <w:r w:rsidRPr="002A7766">
        <w:rPr>
          <w:sz w:val="24"/>
          <w:szCs w:val="24"/>
        </w:rPr>
        <w:t>232</w:t>
      </w:r>
      <w:r w:rsidRPr="002A7766">
        <w:rPr>
          <w:rFonts w:hint="eastAsia"/>
          <w:sz w:val="24"/>
          <w:szCs w:val="24"/>
        </w:rPr>
        <w:t>接口，</w:t>
      </w:r>
      <w:r w:rsidRPr="002A7766">
        <w:rPr>
          <w:sz w:val="24"/>
          <w:szCs w:val="24"/>
        </w:rPr>
        <w:t>可</w:t>
      </w:r>
      <w:r w:rsidRPr="002A7766">
        <w:rPr>
          <w:rFonts w:hint="eastAsia"/>
          <w:sz w:val="24"/>
          <w:szCs w:val="24"/>
        </w:rPr>
        <w:t>通过串口助手显示；</w:t>
      </w:r>
    </w:p>
    <w:p w:rsidR="002A7766" w:rsidRPr="002A7766" w:rsidRDefault="002A7766" w:rsidP="002A7766">
      <w:pPr>
        <w:pStyle w:val="a6"/>
        <w:numPr>
          <w:ilvl w:val="0"/>
          <w:numId w:val="11"/>
        </w:numPr>
        <w:ind w:firstLineChars="0"/>
        <w:rPr>
          <w:sz w:val="24"/>
          <w:szCs w:val="24"/>
        </w:rPr>
      </w:pPr>
      <w:r w:rsidRPr="002A7766">
        <w:rPr>
          <w:rFonts w:hint="eastAsia"/>
          <w:sz w:val="24"/>
          <w:szCs w:val="24"/>
        </w:rPr>
        <w:t>发挥部分</w:t>
      </w:r>
    </w:p>
    <w:p w:rsidR="002A7766" w:rsidRPr="002A7766" w:rsidRDefault="002A7766" w:rsidP="002A7766">
      <w:pPr>
        <w:pStyle w:val="a6"/>
        <w:numPr>
          <w:ilvl w:val="0"/>
          <w:numId w:val="13"/>
        </w:numPr>
        <w:ind w:firstLineChars="0"/>
        <w:rPr>
          <w:sz w:val="24"/>
          <w:szCs w:val="24"/>
        </w:rPr>
      </w:pPr>
      <w:r w:rsidRPr="002A7766">
        <w:rPr>
          <w:rFonts w:hint="eastAsia"/>
          <w:sz w:val="24"/>
          <w:szCs w:val="24"/>
        </w:rPr>
        <w:t>宽频带、</w:t>
      </w:r>
      <w:r w:rsidRPr="002A7766">
        <w:rPr>
          <w:sz w:val="24"/>
          <w:szCs w:val="24"/>
        </w:rPr>
        <w:t>大量程</w:t>
      </w:r>
      <w:r w:rsidRPr="002A7766">
        <w:rPr>
          <w:rFonts w:hint="eastAsia"/>
          <w:sz w:val="24"/>
          <w:szCs w:val="24"/>
        </w:rPr>
        <w:t>测量；</w:t>
      </w:r>
    </w:p>
    <w:p w:rsidR="002A7766" w:rsidRPr="002A7766" w:rsidRDefault="002A7766" w:rsidP="002A7766">
      <w:pPr>
        <w:pStyle w:val="a6"/>
        <w:numPr>
          <w:ilvl w:val="0"/>
          <w:numId w:val="13"/>
        </w:numPr>
        <w:ind w:firstLineChars="0"/>
        <w:rPr>
          <w:sz w:val="24"/>
          <w:szCs w:val="24"/>
        </w:rPr>
      </w:pPr>
      <w:r w:rsidRPr="002A7766">
        <w:rPr>
          <w:rFonts w:hint="eastAsia"/>
          <w:sz w:val="24"/>
          <w:szCs w:val="24"/>
        </w:rPr>
        <w:t>测量系统具备校准功能；</w:t>
      </w:r>
    </w:p>
    <w:p w:rsidR="002A7766" w:rsidRPr="002A7766" w:rsidRDefault="002A7766" w:rsidP="002A7766">
      <w:pPr>
        <w:pStyle w:val="a6"/>
        <w:numPr>
          <w:ilvl w:val="0"/>
          <w:numId w:val="13"/>
        </w:numPr>
        <w:ind w:firstLineChars="0"/>
        <w:rPr>
          <w:sz w:val="24"/>
          <w:szCs w:val="24"/>
        </w:rPr>
      </w:pPr>
      <w:r w:rsidRPr="002A7766">
        <w:rPr>
          <w:rFonts w:hint="eastAsia"/>
          <w:sz w:val="24"/>
          <w:szCs w:val="24"/>
        </w:rPr>
        <w:t>可基于虚拟仪器设计相应的上位机，</w:t>
      </w:r>
      <w:r w:rsidRPr="002A7766">
        <w:rPr>
          <w:sz w:val="24"/>
          <w:szCs w:val="24"/>
        </w:rPr>
        <w:t>通过</w:t>
      </w:r>
      <w:r w:rsidRPr="002A7766">
        <w:rPr>
          <w:rFonts w:hint="eastAsia"/>
          <w:sz w:val="24"/>
          <w:szCs w:val="24"/>
        </w:rPr>
        <w:t>usb</w:t>
      </w:r>
      <w:r w:rsidRPr="002A7766">
        <w:rPr>
          <w:sz w:val="24"/>
          <w:szCs w:val="24"/>
        </w:rPr>
        <w:t>—</w:t>
      </w:r>
      <w:r w:rsidRPr="002A7766">
        <w:rPr>
          <w:rFonts w:hint="eastAsia"/>
          <w:sz w:val="24"/>
          <w:szCs w:val="24"/>
        </w:rPr>
        <w:t>串口方式实现测量电路与上位机相连，</w:t>
      </w:r>
      <w:r w:rsidRPr="002A7766">
        <w:rPr>
          <w:sz w:val="24"/>
          <w:szCs w:val="24"/>
        </w:rPr>
        <w:t>能够</w:t>
      </w:r>
      <w:r w:rsidRPr="002A7766">
        <w:rPr>
          <w:rFonts w:hint="eastAsia"/>
          <w:sz w:val="24"/>
          <w:szCs w:val="24"/>
        </w:rPr>
        <w:t>实时记录和存储当前测量的阻抗值；</w:t>
      </w:r>
    </w:p>
    <w:p w:rsidR="002A7766" w:rsidRPr="002A7766" w:rsidRDefault="002A7766" w:rsidP="002A7766">
      <w:pPr>
        <w:pStyle w:val="a6"/>
        <w:numPr>
          <w:ilvl w:val="0"/>
          <w:numId w:val="13"/>
        </w:numPr>
        <w:ind w:firstLineChars="0"/>
        <w:rPr>
          <w:sz w:val="24"/>
          <w:szCs w:val="24"/>
        </w:rPr>
      </w:pPr>
      <w:r w:rsidRPr="002A7766">
        <w:rPr>
          <w:rFonts w:hint="eastAsia"/>
          <w:sz w:val="24"/>
          <w:szCs w:val="24"/>
        </w:rPr>
        <w:t>测量系统具有较好的交互界面，系统整体设计美观简洁；</w:t>
      </w:r>
    </w:p>
    <w:p w:rsidR="002A7766" w:rsidRPr="002A7766" w:rsidRDefault="002A7766" w:rsidP="002A7766">
      <w:pPr>
        <w:pStyle w:val="a6"/>
        <w:numPr>
          <w:ilvl w:val="0"/>
          <w:numId w:val="13"/>
        </w:numPr>
        <w:ind w:firstLineChars="0"/>
        <w:rPr>
          <w:sz w:val="24"/>
          <w:szCs w:val="24"/>
        </w:rPr>
      </w:pPr>
      <w:r w:rsidRPr="002A7766">
        <w:rPr>
          <w:rFonts w:hint="eastAsia"/>
          <w:sz w:val="24"/>
          <w:szCs w:val="24"/>
        </w:rPr>
        <w:t>在可测频段、</w:t>
      </w:r>
      <w:r w:rsidRPr="002A7766">
        <w:rPr>
          <w:sz w:val="24"/>
          <w:szCs w:val="24"/>
        </w:rPr>
        <w:t>测量</w:t>
      </w:r>
      <w:r w:rsidRPr="002A7766">
        <w:rPr>
          <w:rFonts w:hint="eastAsia"/>
          <w:sz w:val="24"/>
          <w:szCs w:val="24"/>
        </w:rPr>
        <w:t>阻抗范围、</w:t>
      </w:r>
      <w:r w:rsidRPr="002A7766">
        <w:rPr>
          <w:sz w:val="24"/>
          <w:szCs w:val="24"/>
        </w:rPr>
        <w:t>测量</w:t>
      </w:r>
      <w:r w:rsidRPr="002A7766">
        <w:rPr>
          <w:rFonts w:hint="eastAsia"/>
          <w:sz w:val="24"/>
          <w:szCs w:val="24"/>
        </w:rPr>
        <w:t>系统其他功能等方面的创新等。</w:t>
      </w:r>
    </w:p>
    <w:p w:rsidR="002A7766" w:rsidRPr="002A7766" w:rsidRDefault="002A7766">
      <w:pPr>
        <w:rPr>
          <w:sz w:val="24"/>
          <w:szCs w:val="24"/>
        </w:rPr>
      </w:pPr>
      <w:r w:rsidRPr="002A7766">
        <w:rPr>
          <w:rFonts w:hint="eastAsia"/>
          <w:b/>
          <w:sz w:val="24"/>
          <w:szCs w:val="24"/>
        </w:rPr>
        <w:t>命题教师：</w:t>
      </w:r>
      <w:r w:rsidRPr="002A7766">
        <w:rPr>
          <w:rFonts w:hint="eastAsia"/>
          <w:sz w:val="24"/>
          <w:szCs w:val="24"/>
        </w:rPr>
        <w:t>朱铧丞老师</w:t>
      </w:r>
    </w:p>
    <w:sectPr w:rsidR="002A7766" w:rsidRPr="002A7766" w:rsidSect="00463B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B49" w:rsidRDefault="00EB7B49" w:rsidP="00126C64">
      <w:r>
        <w:separator/>
      </w:r>
    </w:p>
  </w:endnote>
  <w:endnote w:type="continuationSeparator" w:id="1">
    <w:p w:rsidR="00EB7B49" w:rsidRDefault="00EB7B49" w:rsidP="00126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B49" w:rsidRDefault="00EB7B49" w:rsidP="00126C64">
      <w:r>
        <w:separator/>
      </w:r>
    </w:p>
  </w:footnote>
  <w:footnote w:type="continuationSeparator" w:id="1">
    <w:p w:rsidR="00EB7B49" w:rsidRDefault="00EB7B49" w:rsidP="00126C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C07D8"/>
    <w:multiLevelType w:val="hybridMultilevel"/>
    <w:tmpl w:val="4B4CFA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B71F87"/>
    <w:multiLevelType w:val="hybridMultilevel"/>
    <w:tmpl w:val="615C6E64"/>
    <w:lvl w:ilvl="0" w:tplc="04090011">
      <w:start w:val="1"/>
      <w:numFmt w:val="decimal"/>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
    <w:nsid w:val="159516F2"/>
    <w:multiLevelType w:val="hybridMultilevel"/>
    <w:tmpl w:val="EB1AD74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D8B5F91"/>
    <w:multiLevelType w:val="hybridMultilevel"/>
    <w:tmpl w:val="18FE3764"/>
    <w:lvl w:ilvl="0" w:tplc="1DA0EA72">
      <w:start w:val="1"/>
      <w:numFmt w:val="japaneseCounting"/>
      <w:lvlText w:val="%1、"/>
      <w:lvlJc w:val="left"/>
      <w:pPr>
        <w:ind w:left="432" w:hanging="432"/>
      </w:pPr>
      <w:rPr>
        <w:rFonts w:hint="default"/>
      </w:rPr>
    </w:lvl>
    <w:lvl w:ilvl="1" w:tplc="AAAE7C92">
      <w:start w:val="1"/>
      <w:numFmt w:val="decimal"/>
      <w:lvlText w:val="%2."/>
      <w:lvlJc w:val="left"/>
      <w:pPr>
        <w:ind w:left="845" w:hanging="420"/>
      </w:pPr>
      <w:rPr>
        <w:rFonts w:hint="eastAsia"/>
      </w:rPr>
    </w:lvl>
    <w:lvl w:ilvl="2" w:tplc="A154A882">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6076ED8"/>
    <w:multiLevelType w:val="hybridMultilevel"/>
    <w:tmpl w:val="2A2C5FA6"/>
    <w:lvl w:ilvl="0" w:tplc="8A28C9E6">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9C31E06"/>
    <w:multiLevelType w:val="hybridMultilevel"/>
    <w:tmpl w:val="EB1AD74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01040C6"/>
    <w:multiLevelType w:val="hybridMultilevel"/>
    <w:tmpl w:val="7436A9BA"/>
    <w:lvl w:ilvl="0" w:tplc="1DA0EA72">
      <w:start w:val="1"/>
      <w:numFmt w:val="japaneseCounting"/>
      <w:lvlText w:val="%1、"/>
      <w:lvlJc w:val="left"/>
      <w:pPr>
        <w:ind w:left="432" w:hanging="432"/>
      </w:pPr>
      <w:rPr>
        <w:rFonts w:hint="default"/>
      </w:rPr>
    </w:lvl>
    <w:lvl w:ilvl="1" w:tplc="67EC5324">
      <w:start w:val="1"/>
      <w:numFmt w:val="decimal"/>
      <w:lvlText w:val="%2."/>
      <w:lvlJc w:val="left"/>
      <w:pPr>
        <w:ind w:left="845" w:hanging="420"/>
      </w:pPr>
      <w:rPr>
        <w:rFonts w:hint="eastAsia"/>
      </w:rPr>
    </w:lvl>
    <w:lvl w:ilvl="2" w:tplc="A154A882">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D037F22"/>
    <w:multiLevelType w:val="hybridMultilevel"/>
    <w:tmpl w:val="EB1AD74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D2F7609"/>
    <w:multiLevelType w:val="hybridMultilevel"/>
    <w:tmpl w:val="1E807ED6"/>
    <w:lvl w:ilvl="0" w:tplc="D3E6946E">
      <w:start w:val="2"/>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281159F"/>
    <w:multiLevelType w:val="hybridMultilevel"/>
    <w:tmpl w:val="54BC42DC"/>
    <w:lvl w:ilvl="0" w:tplc="A154A882">
      <w:start w:val="1"/>
      <w:numFmt w:val="decimal"/>
      <w:lvlText w:val="%1）"/>
      <w:lvlJc w:val="left"/>
      <w:pPr>
        <w:ind w:left="1265" w:hanging="420"/>
      </w:pPr>
      <w:rPr>
        <w:rFonts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10">
    <w:nsid w:val="77E310A0"/>
    <w:multiLevelType w:val="hybridMultilevel"/>
    <w:tmpl w:val="FFD4EE88"/>
    <w:lvl w:ilvl="0" w:tplc="2C286988">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8D42583"/>
    <w:multiLevelType w:val="hybridMultilevel"/>
    <w:tmpl w:val="2578BE7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CFA5E1D"/>
    <w:multiLevelType w:val="hybridMultilevel"/>
    <w:tmpl w:val="77C2BB44"/>
    <w:lvl w:ilvl="0" w:tplc="3E744FBA">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6"/>
  </w:num>
  <w:num w:numId="4">
    <w:abstractNumId w:val="3"/>
  </w:num>
  <w:num w:numId="5">
    <w:abstractNumId w:val="10"/>
  </w:num>
  <w:num w:numId="6">
    <w:abstractNumId w:val="12"/>
  </w:num>
  <w:num w:numId="7">
    <w:abstractNumId w:val="8"/>
  </w:num>
  <w:num w:numId="8">
    <w:abstractNumId w:val="5"/>
  </w:num>
  <w:num w:numId="9">
    <w:abstractNumId w:val="2"/>
  </w:num>
  <w:num w:numId="10">
    <w:abstractNumId w:val="7"/>
  </w:num>
  <w:num w:numId="11">
    <w:abstractNumId w:val="11"/>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6C64"/>
    <w:rsid w:val="00126C64"/>
    <w:rsid w:val="002A7766"/>
    <w:rsid w:val="00463BAE"/>
    <w:rsid w:val="00835B8C"/>
    <w:rsid w:val="008365B6"/>
    <w:rsid w:val="00D86B51"/>
    <w:rsid w:val="00EB7B49"/>
    <w:rsid w:val="00EC05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C64"/>
    <w:pPr>
      <w:widowControl w:val="0"/>
      <w:jc w:val="both"/>
    </w:pPr>
  </w:style>
  <w:style w:type="paragraph" w:styleId="2">
    <w:name w:val="heading 2"/>
    <w:basedOn w:val="a"/>
    <w:next w:val="a"/>
    <w:link w:val="2Char"/>
    <w:uiPriority w:val="9"/>
    <w:unhideWhenUsed/>
    <w:qFormat/>
    <w:rsid w:val="002A776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rsid w:val="00126C6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6C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6C64"/>
    <w:rPr>
      <w:sz w:val="18"/>
      <w:szCs w:val="18"/>
    </w:rPr>
  </w:style>
  <w:style w:type="paragraph" w:styleId="a4">
    <w:name w:val="footer"/>
    <w:basedOn w:val="a"/>
    <w:link w:val="Char0"/>
    <w:uiPriority w:val="99"/>
    <w:semiHidden/>
    <w:unhideWhenUsed/>
    <w:rsid w:val="00126C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6C64"/>
    <w:rPr>
      <w:sz w:val="18"/>
      <w:szCs w:val="18"/>
    </w:rPr>
  </w:style>
  <w:style w:type="character" w:customStyle="1" w:styleId="3Char">
    <w:name w:val="标题 3 Char"/>
    <w:basedOn w:val="a0"/>
    <w:link w:val="3"/>
    <w:uiPriority w:val="9"/>
    <w:qFormat/>
    <w:rsid w:val="00126C64"/>
    <w:rPr>
      <w:rFonts w:ascii="宋体" w:eastAsia="宋体" w:hAnsi="宋体" w:cs="宋体"/>
      <w:b/>
      <w:bCs/>
      <w:kern w:val="0"/>
      <w:sz w:val="27"/>
      <w:szCs w:val="27"/>
    </w:rPr>
  </w:style>
  <w:style w:type="character" w:styleId="a5">
    <w:name w:val="Hyperlink"/>
    <w:basedOn w:val="a0"/>
    <w:uiPriority w:val="99"/>
    <w:unhideWhenUsed/>
    <w:rsid w:val="00126C64"/>
    <w:rPr>
      <w:color w:val="0000FF"/>
      <w:u w:val="single"/>
    </w:rPr>
  </w:style>
  <w:style w:type="paragraph" w:styleId="a6">
    <w:name w:val="List Paragraph"/>
    <w:basedOn w:val="a"/>
    <w:uiPriority w:val="34"/>
    <w:qFormat/>
    <w:rsid w:val="00D86B51"/>
    <w:pPr>
      <w:ind w:firstLineChars="200" w:firstLine="420"/>
    </w:pPr>
    <w:rPr>
      <w:rFonts w:ascii="Calibri" w:eastAsia="宋体" w:hAnsi="Calibri" w:cs="Times New Roman"/>
    </w:rPr>
  </w:style>
  <w:style w:type="paragraph" w:styleId="a7">
    <w:name w:val="Normal (Web)"/>
    <w:basedOn w:val="a"/>
    <w:uiPriority w:val="99"/>
    <w:unhideWhenUsed/>
    <w:rsid w:val="008365B6"/>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8365B6"/>
    <w:pPr>
      <w:widowControl w:val="0"/>
      <w:autoSpaceDE w:val="0"/>
      <w:autoSpaceDN w:val="0"/>
      <w:adjustRightInd w:val="0"/>
    </w:pPr>
    <w:rPr>
      <w:rFonts w:ascii="Times New Roman" w:eastAsia="宋体" w:hAnsi="Times New Roman" w:cs="Times New Roman"/>
      <w:color w:val="000000"/>
      <w:kern w:val="0"/>
      <w:sz w:val="24"/>
      <w:szCs w:val="24"/>
    </w:rPr>
  </w:style>
  <w:style w:type="character" w:customStyle="1" w:styleId="2Char">
    <w:name w:val="标题 2 Char"/>
    <w:basedOn w:val="a0"/>
    <w:link w:val="2"/>
    <w:uiPriority w:val="9"/>
    <w:rsid w:val="002A7766"/>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mailto:5085114@qq.com"/>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2016-08-20T04:42:00Z</dcterms:created>
  <dc:creator>join</dc:creator>
  <lastModifiedBy>join</lastModifiedBy>
  <dcterms:modified xsi:type="dcterms:W3CDTF">2016-08-20T05:46:00Z</dcterms:modified>
  <revision>5</revision>
</coreProperties>
</file>